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06DBD" w14:textId="68282FF4" w:rsidR="00E357B7" w:rsidRPr="00753DF2" w:rsidRDefault="00354CAB" w:rsidP="00753DF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53DF2">
        <w:rPr>
          <w:rFonts w:ascii="Times New Roman" w:hAnsi="Times New Roman" w:cs="Times New Roman"/>
          <w:b/>
          <w:bCs/>
          <w:color w:val="0070C0"/>
          <w:sz w:val="24"/>
          <w:szCs w:val="24"/>
        </w:rPr>
        <w:t>INTERNATIONAL CONFERENCE ON INNOVATION RESEARCH IN SCIENCE, TECHNOLOGY AND ARTS” – ICIR-STA</w:t>
      </w:r>
    </w:p>
    <w:p w14:paraId="5766E067" w14:textId="3E6413F0" w:rsidR="003B5E86" w:rsidRPr="00753DF2" w:rsidRDefault="003B5E86" w:rsidP="003B5E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DF2">
        <w:rPr>
          <w:rFonts w:ascii="Times New Roman" w:hAnsi="Times New Roman" w:cs="Times New Roman"/>
          <w:b/>
          <w:sz w:val="24"/>
          <w:szCs w:val="24"/>
        </w:rPr>
        <w:t>1</w:t>
      </w:r>
      <w:r w:rsidR="00D50886" w:rsidRPr="00753DF2">
        <w:rPr>
          <w:rFonts w:ascii="Times New Roman" w:hAnsi="Times New Roman" w:cs="Times New Roman"/>
          <w:b/>
          <w:sz w:val="24"/>
          <w:szCs w:val="24"/>
        </w:rPr>
        <w:t>4</w:t>
      </w:r>
      <w:r w:rsidRPr="00753DF2">
        <w:rPr>
          <w:rFonts w:ascii="Times New Roman" w:hAnsi="Times New Roman" w:cs="Times New Roman"/>
          <w:b/>
          <w:sz w:val="24"/>
          <w:szCs w:val="24"/>
        </w:rPr>
        <w:t>th -1</w:t>
      </w:r>
      <w:r w:rsidR="00D50886" w:rsidRPr="00753DF2">
        <w:rPr>
          <w:rFonts w:ascii="Times New Roman" w:hAnsi="Times New Roman" w:cs="Times New Roman"/>
          <w:b/>
          <w:sz w:val="24"/>
          <w:szCs w:val="24"/>
        </w:rPr>
        <w:t>5</w:t>
      </w:r>
      <w:r w:rsidRPr="00753DF2">
        <w:rPr>
          <w:rFonts w:ascii="Times New Roman" w:hAnsi="Times New Roman" w:cs="Times New Roman"/>
          <w:b/>
          <w:sz w:val="24"/>
          <w:szCs w:val="24"/>
        </w:rPr>
        <w:t xml:space="preserve">th </w:t>
      </w:r>
      <w:r w:rsidR="00D50886" w:rsidRPr="00753DF2">
        <w:rPr>
          <w:rFonts w:ascii="Times New Roman" w:hAnsi="Times New Roman" w:cs="Times New Roman"/>
          <w:b/>
          <w:sz w:val="24"/>
          <w:szCs w:val="24"/>
        </w:rPr>
        <w:t>April</w:t>
      </w:r>
      <w:r w:rsidRPr="00753DF2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D50886" w:rsidRPr="00753DF2">
        <w:rPr>
          <w:rFonts w:ascii="Times New Roman" w:hAnsi="Times New Roman" w:cs="Times New Roman"/>
          <w:b/>
          <w:sz w:val="24"/>
          <w:szCs w:val="24"/>
        </w:rPr>
        <w:t>2</w:t>
      </w:r>
    </w:p>
    <w:p w14:paraId="20BBAEA7" w14:textId="77777777" w:rsidR="003B5E86" w:rsidRPr="00753DF2" w:rsidRDefault="003B5E86" w:rsidP="003B5E8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3DF2">
        <w:rPr>
          <w:rFonts w:ascii="Times New Roman" w:hAnsi="Times New Roman" w:cs="Times New Roman"/>
          <w:b/>
          <w:sz w:val="24"/>
          <w:szCs w:val="24"/>
        </w:rPr>
        <w:t>University “</w:t>
      </w:r>
      <w:proofErr w:type="spellStart"/>
      <w:r w:rsidRPr="00753DF2">
        <w:rPr>
          <w:rFonts w:ascii="Times New Roman" w:hAnsi="Times New Roman" w:cs="Times New Roman"/>
          <w:b/>
          <w:sz w:val="24"/>
          <w:szCs w:val="24"/>
        </w:rPr>
        <w:t>Haxhi</w:t>
      </w:r>
      <w:proofErr w:type="spellEnd"/>
      <w:r w:rsidRPr="00753DF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b/>
          <w:sz w:val="24"/>
          <w:szCs w:val="24"/>
        </w:rPr>
        <w:t>Zeka</w:t>
      </w:r>
      <w:proofErr w:type="spellEnd"/>
      <w:r w:rsidRPr="00753DF2">
        <w:rPr>
          <w:rFonts w:ascii="Times New Roman" w:hAnsi="Times New Roman" w:cs="Times New Roman"/>
          <w:b/>
          <w:sz w:val="24"/>
          <w:szCs w:val="24"/>
        </w:rPr>
        <w:t>”</w:t>
      </w:r>
    </w:p>
    <w:p w14:paraId="5B281156" w14:textId="560E0E9A" w:rsidR="0052710B" w:rsidRPr="00753DF2" w:rsidRDefault="0052710B" w:rsidP="003B5E8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b/>
          <w:sz w:val="24"/>
          <w:szCs w:val="24"/>
        </w:rPr>
        <w:t>Peja</w:t>
      </w:r>
      <w:proofErr w:type="spellEnd"/>
      <w:r w:rsidRPr="00753DF2">
        <w:rPr>
          <w:rFonts w:ascii="Times New Roman" w:hAnsi="Times New Roman" w:cs="Times New Roman"/>
          <w:b/>
          <w:sz w:val="24"/>
          <w:szCs w:val="24"/>
        </w:rPr>
        <w:t>, Kosovo</w:t>
      </w:r>
    </w:p>
    <w:p w14:paraId="2B2DF3D3" w14:textId="07842F36" w:rsidR="0052710B" w:rsidRPr="00753DF2" w:rsidRDefault="00BE0849" w:rsidP="007949BC">
      <w:pPr>
        <w:pStyle w:val="Titolo1"/>
        <w:numPr>
          <w:ilvl w:val="0"/>
          <w:numId w:val="29"/>
        </w:numPr>
        <w:ind w:left="270" w:hanging="270"/>
        <w:rPr>
          <w:rFonts w:ascii="Times New Roman" w:hAnsi="Times New Roman" w:cs="Times New Roman"/>
          <w:b/>
          <w:sz w:val="28"/>
          <w:szCs w:val="28"/>
        </w:rPr>
      </w:pPr>
      <w:r w:rsidRPr="00753DF2">
        <w:rPr>
          <w:rFonts w:ascii="Times New Roman" w:hAnsi="Times New Roman" w:cs="Times New Roman"/>
          <w:b/>
          <w:sz w:val="28"/>
          <w:szCs w:val="28"/>
        </w:rPr>
        <w:t xml:space="preserve">Introduction </w:t>
      </w:r>
    </w:p>
    <w:p w14:paraId="47A6DF2C" w14:textId="77777777" w:rsidR="007949BC" w:rsidRPr="00753DF2" w:rsidRDefault="007949BC" w:rsidP="00B4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CEFA87E" w14:textId="7E3F93AD" w:rsidR="009C36F8" w:rsidRPr="00753DF2" w:rsidRDefault="00BE0849" w:rsidP="00DE5F1D">
      <w:pPr>
        <w:spacing w:after="0"/>
        <w:jc w:val="both"/>
        <w:rPr>
          <w:rFonts w:ascii="Century Gothic" w:hAnsi="Century Gothic" w:cs="Calibri"/>
          <w:b/>
        </w:rPr>
      </w:pPr>
      <w:r w:rsidRPr="00753DF2">
        <w:rPr>
          <w:rFonts w:ascii="Times New Roman" w:hAnsi="Times New Roman" w:cs="Times New Roman"/>
          <w:sz w:val="24"/>
          <w:szCs w:val="24"/>
        </w:rPr>
        <w:t>Within the framework of the project “</w:t>
      </w:r>
      <w:r w:rsidR="00E357B7" w:rsidRPr="00753DF2">
        <w:rPr>
          <w:rFonts w:ascii="Times New Roman" w:hAnsi="Times New Roman" w:cs="Times New Roman"/>
          <w:b/>
          <w:bCs/>
          <w:sz w:val="24"/>
          <w:szCs w:val="24"/>
        </w:rPr>
        <w:t>Enhancing Research Culture in Higher Education in Kosovo (</w:t>
      </w:r>
      <w:proofErr w:type="spellStart"/>
      <w:r w:rsidR="00DD5EF1" w:rsidRPr="00753DF2">
        <w:rPr>
          <w:rFonts w:ascii="Times New Roman" w:hAnsi="Times New Roman" w:cs="Times New Roman"/>
          <w:b/>
          <w:bCs/>
          <w:sz w:val="24"/>
          <w:szCs w:val="24"/>
        </w:rPr>
        <w:t>ResearchCult</w:t>
      </w:r>
      <w:proofErr w:type="spellEnd"/>
      <w:r w:rsidR="00E357B7" w:rsidRPr="00753DF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753DF2">
        <w:rPr>
          <w:rFonts w:ascii="Times New Roman" w:hAnsi="Times New Roman" w:cs="Times New Roman"/>
          <w:b/>
          <w:bCs/>
          <w:sz w:val="24"/>
          <w:szCs w:val="24"/>
        </w:rPr>
        <w:t xml:space="preserve">”, </w:t>
      </w:r>
      <w:r w:rsidRPr="00753DF2">
        <w:rPr>
          <w:rFonts w:ascii="Times New Roman" w:hAnsi="Times New Roman" w:cs="Times New Roman"/>
          <w:sz w:val="24"/>
          <w:szCs w:val="24"/>
        </w:rPr>
        <w:t xml:space="preserve">supported by </w:t>
      </w:r>
      <w:r w:rsidR="00DD5EF1" w:rsidRPr="00753DF2">
        <w:rPr>
          <w:rFonts w:ascii="Times New Roman" w:hAnsi="Times New Roman" w:cs="Times New Roman"/>
          <w:sz w:val="24"/>
          <w:szCs w:val="24"/>
        </w:rPr>
        <w:t xml:space="preserve">Erasmus +, </w:t>
      </w:r>
      <w:r w:rsidR="008A344C" w:rsidRPr="00753DF2">
        <w:rPr>
          <w:rFonts w:ascii="Times New Roman" w:hAnsi="Times New Roman" w:cs="Times New Roman"/>
          <w:sz w:val="24"/>
          <w:szCs w:val="24"/>
        </w:rPr>
        <w:t>with funds from European Union,</w:t>
      </w:r>
      <w:r w:rsidR="003B5E86" w:rsidRPr="00753DF2">
        <w:rPr>
          <w:rFonts w:ascii="Times New Roman" w:hAnsi="Times New Roman" w:cs="Times New Roman"/>
          <w:sz w:val="24"/>
          <w:szCs w:val="24"/>
        </w:rPr>
        <w:t xml:space="preserve"> t</w:t>
      </w:r>
      <w:r w:rsidR="00A03CE4" w:rsidRPr="00753DF2">
        <w:rPr>
          <w:rFonts w:ascii="Times New Roman" w:hAnsi="Times New Roman" w:cs="Times New Roman"/>
          <w:sz w:val="24"/>
          <w:szCs w:val="24"/>
        </w:rPr>
        <w:t>he</w:t>
      </w:r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r w:rsidR="007A5A21" w:rsidRPr="00753DF2">
        <w:rPr>
          <w:rFonts w:ascii="Times New Roman" w:hAnsi="Times New Roman" w:cs="Times New Roman"/>
          <w:sz w:val="24"/>
          <w:szCs w:val="24"/>
        </w:rPr>
        <w:t xml:space="preserve">University </w:t>
      </w:r>
      <w:r w:rsidR="00394EA5" w:rsidRPr="00753DF2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394EA5" w:rsidRPr="00753DF2">
        <w:rPr>
          <w:rFonts w:ascii="Times New Roman" w:hAnsi="Times New Roman" w:cs="Times New Roman"/>
          <w:sz w:val="24"/>
          <w:szCs w:val="24"/>
        </w:rPr>
        <w:t>Haxhi</w:t>
      </w:r>
      <w:proofErr w:type="spellEnd"/>
      <w:r w:rsidR="00394EA5"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EA5" w:rsidRPr="00753DF2">
        <w:rPr>
          <w:rFonts w:ascii="Times New Roman" w:hAnsi="Times New Roman" w:cs="Times New Roman"/>
          <w:sz w:val="24"/>
          <w:szCs w:val="24"/>
        </w:rPr>
        <w:t>Zeka</w:t>
      </w:r>
      <w:proofErr w:type="spellEnd"/>
      <w:r w:rsidR="00394EA5" w:rsidRPr="00753DF2">
        <w:rPr>
          <w:rFonts w:ascii="Times New Roman" w:hAnsi="Times New Roman" w:cs="Times New Roman"/>
          <w:sz w:val="24"/>
          <w:szCs w:val="24"/>
        </w:rPr>
        <w:t xml:space="preserve">” </w:t>
      </w:r>
      <w:r w:rsidR="007A5A21" w:rsidRPr="00753DF2">
        <w:rPr>
          <w:rFonts w:ascii="Times New Roman" w:hAnsi="Times New Roman" w:cs="Times New Roman"/>
          <w:sz w:val="24"/>
          <w:szCs w:val="24"/>
        </w:rPr>
        <w:t xml:space="preserve">of </w:t>
      </w:r>
      <w:proofErr w:type="spellStart"/>
      <w:r w:rsidR="007A5A21" w:rsidRPr="00753DF2">
        <w:rPr>
          <w:rFonts w:ascii="Times New Roman" w:hAnsi="Times New Roman" w:cs="Times New Roman"/>
          <w:sz w:val="24"/>
          <w:szCs w:val="24"/>
        </w:rPr>
        <w:t>Peja</w:t>
      </w:r>
      <w:proofErr w:type="spellEnd"/>
      <w:r w:rsidR="007A5A21" w:rsidRPr="00753DF2">
        <w:rPr>
          <w:rFonts w:ascii="Times New Roman" w:hAnsi="Times New Roman" w:cs="Times New Roman"/>
          <w:sz w:val="24"/>
          <w:szCs w:val="24"/>
        </w:rPr>
        <w:t xml:space="preserve">, </w:t>
      </w:r>
      <w:r w:rsidR="00A03CE4" w:rsidRPr="00753DF2">
        <w:rPr>
          <w:rFonts w:ascii="Times New Roman" w:hAnsi="Times New Roman" w:cs="Times New Roman"/>
          <w:sz w:val="24"/>
          <w:szCs w:val="24"/>
        </w:rPr>
        <w:t>is organizing</w:t>
      </w:r>
      <w:r w:rsidR="00454BF1" w:rsidRPr="00753DF2">
        <w:rPr>
          <w:rFonts w:ascii="Times New Roman" w:hAnsi="Times New Roman" w:cs="Times New Roman"/>
          <w:sz w:val="24"/>
          <w:szCs w:val="24"/>
        </w:rPr>
        <w:t xml:space="preserve"> a</w:t>
      </w:r>
      <w:r w:rsidR="00A03CE4" w:rsidRPr="00753DF2">
        <w:rPr>
          <w:rFonts w:ascii="Times New Roman" w:hAnsi="Times New Roman" w:cs="Times New Roman"/>
          <w:sz w:val="24"/>
          <w:szCs w:val="24"/>
        </w:rPr>
        <w:t xml:space="preserve"> two-day </w:t>
      </w:r>
      <w:r w:rsidR="003B5E86" w:rsidRPr="00753DF2">
        <w:rPr>
          <w:rFonts w:ascii="Times New Roman" w:hAnsi="Times New Roman" w:cs="Times New Roman"/>
          <w:sz w:val="24"/>
          <w:szCs w:val="24"/>
        </w:rPr>
        <w:t xml:space="preserve">International scientific conference on: </w:t>
      </w:r>
      <w:r w:rsidR="00DE5F1D" w:rsidRPr="00753DF2">
        <w:rPr>
          <w:rFonts w:ascii="Times New Roman" w:hAnsi="Times New Roman" w:cs="Times New Roman"/>
          <w:b/>
          <w:sz w:val="24"/>
          <w:szCs w:val="24"/>
        </w:rPr>
        <w:t>“International Conference on Innovation Research in Science, Technology and Arts” – ICIR-STA</w:t>
      </w:r>
      <w:r w:rsidR="008A344C" w:rsidRPr="00753DF2">
        <w:rPr>
          <w:rFonts w:ascii="Times New Roman" w:hAnsi="Times New Roman" w:cs="Times New Roman"/>
          <w:b/>
          <w:sz w:val="24"/>
          <w:szCs w:val="24"/>
        </w:rPr>
        <w:t>.</w:t>
      </w:r>
      <w:r w:rsidR="008A344C" w:rsidRPr="00753DF2">
        <w:rPr>
          <w:rFonts w:ascii="Times New Roman" w:hAnsi="Times New Roman" w:cs="Times New Roman"/>
          <w:sz w:val="24"/>
          <w:szCs w:val="24"/>
        </w:rPr>
        <w:t xml:space="preserve"> The conference is co-organized with a number of local and international universities and higher education institutions, as represented below in the relevant organization and scientific structures of the conference.</w:t>
      </w:r>
    </w:p>
    <w:p w14:paraId="1D30986D" w14:textId="1789576E" w:rsidR="008A344C" w:rsidRPr="00753DF2" w:rsidRDefault="00BE0849" w:rsidP="00B413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 xml:space="preserve">The conference aims to bring together the representatives of the </w:t>
      </w:r>
      <w:r w:rsidR="00454BF1" w:rsidRPr="00753DF2">
        <w:rPr>
          <w:rFonts w:ascii="Times New Roman" w:hAnsi="Times New Roman" w:cs="Times New Roman"/>
          <w:sz w:val="24"/>
          <w:szCs w:val="24"/>
        </w:rPr>
        <w:t>h</w:t>
      </w:r>
      <w:r w:rsidRPr="00753DF2">
        <w:rPr>
          <w:rFonts w:ascii="Times New Roman" w:hAnsi="Times New Roman" w:cs="Times New Roman"/>
          <w:sz w:val="24"/>
          <w:szCs w:val="24"/>
        </w:rPr>
        <w:t>igh</w:t>
      </w:r>
      <w:r w:rsidR="00454BF1" w:rsidRPr="00753DF2">
        <w:rPr>
          <w:rFonts w:ascii="Times New Roman" w:hAnsi="Times New Roman" w:cs="Times New Roman"/>
          <w:sz w:val="24"/>
          <w:szCs w:val="24"/>
        </w:rPr>
        <w:t>er</w:t>
      </w:r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r w:rsidR="00454BF1" w:rsidRPr="00753DF2">
        <w:rPr>
          <w:rFonts w:ascii="Times New Roman" w:hAnsi="Times New Roman" w:cs="Times New Roman"/>
          <w:sz w:val="24"/>
          <w:szCs w:val="24"/>
        </w:rPr>
        <w:t>e</w:t>
      </w:r>
      <w:r w:rsidRPr="00753DF2">
        <w:rPr>
          <w:rFonts w:ascii="Times New Roman" w:hAnsi="Times New Roman" w:cs="Times New Roman"/>
          <w:sz w:val="24"/>
          <w:szCs w:val="24"/>
        </w:rPr>
        <w:t xml:space="preserve">ducation </w:t>
      </w:r>
      <w:r w:rsidR="00454BF1" w:rsidRPr="00753DF2">
        <w:rPr>
          <w:rFonts w:ascii="Times New Roman" w:hAnsi="Times New Roman" w:cs="Times New Roman"/>
          <w:sz w:val="24"/>
          <w:szCs w:val="24"/>
        </w:rPr>
        <w:t>i</w:t>
      </w:r>
      <w:r w:rsidRPr="00753DF2">
        <w:rPr>
          <w:rFonts w:ascii="Times New Roman" w:hAnsi="Times New Roman" w:cs="Times New Roman"/>
          <w:sz w:val="24"/>
          <w:szCs w:val="24"/>
        </w:rPr>
        <w:t>nstitutions (HEIs)</w:t>
      </w:r>
      <w:r w:rsidR="00A41DE2" w:rsidRPr="00753DF2">
        <w:rPr>
          <w:rFonts w:ascii="Times New Roman" w:hAnsi="Times New Roman" w:cs="Times New Roman"/>
          <w:sz w:val="24"/>
          <w:szCs w:val="24"/>
        </w:rPr>
        <w:t xml:space="preserve">, </w:t>
      </w:r>
      <w:r w:rsidR="00BB1103" w:rsidRPr="00753DF2">
        <w:rPr>
          <w:rFonts w:ascii="Times New Roman" w:hAnsi="Times New Roman" w:cs="Times New Roman"/>
          <w:sz w:val="24"/>
          <w:szCs w:val="24"/>
        </w:rPr>
        <w:t xml:space="preserve">research institutions, </w:t>
      </w:r>
      <w:r w:rsidR="00A41DE2" w:rsidRPr="00753DF2">
        <w:rPr>
          <w:rFonts w:ascii="Times New Roman" w:hAnsi="Times New Roman" w:cs="Times New Roman"/>
          <w:sz w:val="24"/>
          <w:szCs w:val="24"/>
        </w:rPr>
        <w:t>public institutions</w:t>
      </w:r>
      <w:r w:rsidR="00691245" w:rsidRPr="00753DF2">
        <w:rPr>
          <w:rFonts w:ascii="Times New Roman" w:hAnsi="Times New Roman" w:cs="Times New Roman"/>
          <w:sz w:val="24"/>
          <w:szCs w:val="24"/>
        </w:rPr>
        <w:t>, businesses</w:t>
      </w:r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r w:rsidR="00A41DE2" w:rsidRPr="00753DF2">
        <w:rPr>
          <w:rFonts w:ascii="Times New Roman" w:hAnsi="Times New Roman" w:cs="Times New Roman"/>
          <w:sz w:val="24"/>
          <w:szCs w:val="24"/>
        </w:rPr>
        <w:t>and other stakeholders</w:t>
      </w:r>
      <w:r w:rsidR="008A344C" w:rsidRPr="00753DF2">
        <w:rPr>
          <w:rFonts w:ascii="Times New Roman" w:hAnsi="Times New Roman" w:cs="Times New Roman"/>
          <w:sz w:val="24"/>
          <w:szCs w:val="24"/>
        </w:rPr>
        <w:t xml:space="preserve"> locally and internationally, </w:t>
      </w:r>
      <w:r w:rsidRPr="00753DF2">
        <w:rPr>
          <w:rFonts w:ascii="Times New Roman" w:hAnsi="Times New Roman" w:cs="Times New Roman"/>
          <w:sz w:val="24"/>
          <w:szCs w:val="24"/>
        </w:rPr>
        <w:t xml:space="preserve">to exchange experiences, share best practices </w:t>
      </w:r>
      <w:r w:rsidR="005C3219" w:rsidRPr="00753DF2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>in</w:t>
      </w:r>
      <w:r w:rsidR="00BB1103" w:rsidRPr="00753DF2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 various scientific areas</w:t>
      </w:r>
      <w:r w:rsidR="005C3219" w:rsidRPr="00753DF2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>. In addition, the conference also offers opportunities for</w:t>
      </w:r>
      <w:r w:rsidR="00454BF1" w:rsidRPr="00753DF2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 researchers,</w:t>
      </w:r>
      <w:r w:rsidR="005C3219" w:rsidRPr="00753DF2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 academicians and industry experts to meet and interact with local and international participants</w:t>
      </w:r>
      <w:r w:rsidR="00691245" w:rsidRPr="00753DF2">
        <w:rPr>
          <w:rFonts w:ascii="Times New Roman" w:hAnsi="Times New Roman" w:cs="Times New Roman"/>
          <w:sz w:val="24"/>
          <w:szCs w:val="24"/>
        </w:rPr>
        <w:t xml:space="preserve"> </w:t>
      </w:r>
      <w:r w:rsidR="005C3219" w:rsidRPr="00753DF2">
        <w:rPr>
          <w:rFonts w:ascii="Times New Roman" w:hAnsi="Times New Roman" w:cs="Times New Roman"/>
          <w:sz w:val="24"/>
          <w:szCs w:val="24"/>
        </w:rPr>
        <w:t xml:space="preserve">on </w:t>
      </w:r>
      <w:r w:rsidR="00691245" w:rsidRPr="00753DF2">
        <w:rPr>
          <w:rFonts w:ascii="Times New Roman" w:hAnsi="Times New Roman" w:cs="Times New Roman"/>
          <w:sz w:val="24"/>
          <w:szCs w:val="24"/>
        </w:rPr>
        <w:t xml:space="preserve">how </w:t>
      </w:r>
      <w:r w:rsidR="005C3219" w:rsidRPr="00753DF2">
        <w:rPr>
          <w:rFonts w:ascii="Times New Roman" w:hAnsi="Times New Roman" w:cs="Times New Roman"/>
          <w:sz w:val="24"/>
          <w:szCs w:val="24"/>
        </w:rPr>
        <w:t>to best</w:t>
      </w:r>
      <w:r w:rsidR="008A344C" w:rsidRPr="00753DF2">
        <w:rPr>
          <w:rFonts w:ascii="Times New Roman" w:hAnsi="Times New Roman" w:cs="Times New Roman"/>
          <w:sz w:val="24"/>
          <w:szCs w:val="24"/>
        </w:rPr>
        <w:t>:</w:t>
      </w:r>
    </w:p>
    <w:p w14:paraId="3E98A5F6" w14:textId="3C0A2A37" w:rsidR="008A344C" w:rsidRPr="00753DF2" w:rsidRDefault="00A03CE4" w:rsidP="008A344C">
      <w:pPr>
        <w:pStyle w:val="Paragrafoelenco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>utiliz</w:t>
      </w:r>
      <w:r w:rsidR="005C3219" w:rsidRPr="00753DF2">
        <w:rPr>
          <w:rFonts w:ascii="Times New Roman" w:hAnsi="Times New Roman" w:cs="Times New Roman"/>
          <w:sz w:val="24"/>
          <w:szCs w:val="24"/>
        </w:rPr>
        <w:t xml:space="preserve">e </w:t>
      </w:r>
      <w:r w:rsidR="005B5BB2" w:rsidRPr="00753DF2">
        <w:rPr>
          <w:rFonts w:ascii="Times New Roman" w:hAnsi="Times New Roman" w:cs="Times New Roman"/>
          <w:sz w:val="24"/>
          <w:szCs w:val="24"/>
        </w:rPr>
        <w:t xml:space="preserve">and enhancing </w:t>
      </w:r>
      <w:r w:rsidR="00691245" w:rsidRPr="00753DF2">
        <w:rPr>
          <w:rFonts w:ascii="Times New Roman" w:hAnsi="Times New Roman" w:cs="Times New Roman"/>
          <w:sz w:val="24"/>
          <w:szCs w:val="24"/>
        </w:rPr>
        <w:t xml:space="preserve">academic </w:t>
      </w:r>
      <w:r w:rsidR="005B5BB2" w:rsidRPr="00753DF2">
        <w:rPr>
          <w:rFonts w:ascii="Times New Roman" w:hAnsi="Times New Roman" w:cs="Times New Roman"/>
          <w:sz w:val="24"/>
          <w:szCs w:val="24"/>
        </w:rPr>
        <w:t xml:space="preserve">learning </w:t>
      </w:r>
      <w:r w:rsidR="00691245" w:rsidRPr="00753DF2">
        <w:rPr>
          <w:rFonts w:ascii="Times New Roman" w:hAnsi="Times New Roman" w:cs="Times New Roman"/>
          <w:sz w:val="24"/>
          <w:szCs w:val="24"/>
        </w:rPr>
        <w:t xml:space="preserve">by integrating </w:t>
      </w:r>
      <w:r w:rsidR="005C3219" w:rsidRPr="00753DF2">
        <w:rPr>
          <w:rFonts w:ascii="Times New Roman" w:hAnsi="Times New Roman" w:cs="Times New Roman"/>
          <w:sz w:val="24"/>
          <w:szCs w:val="24"/>
        </w:rPr>
        <w:t>research and innovation</w:t>
      </w:r>
      <w:r w:rsidR="008A344C" w:rsidRPr="00753DF2">
        <w:rPr>
          <w:rFonts w:ascii="Times New Roman" w:hAnsi="Times New Roman" w:cs="Times New Roman"/>
          <w:sz w:val="24"/>
          <w:szCs w:val="24"/>
        </w:rPr>
        <w:t>;</w:t>
      </w:r>
    </w:p>
    <w:p w14:paraId="311F9E26" w14:textId="30C1A216" w:rsidR="005C3219" w:rsidRPr="00753DF2" w:rsidRDefault="005C3219" w:rsidP="008A344C">
      <w:pPr>
        <w:pStyle w:val="Paragrafoelenco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 xml:space="preserve">enhance </w:t>
      </w:r>
      <w:r w:rsidR="00691245" w:rsidRPr="00753DF2">
        <w:rPr>
          <w:rFonts w:ascii="Times New Roman" w:hAnsi="Times New Roman" w:cs="Times New Roman"/>
          <w:sz w:val="24"/>
          <w:szCs w:val="24"/>
        </w:rPr>
        <w:t xml:space="preserve">cooperation between the academia and public and private institutions through </w:t>
      </w:r>
      <w:r w:rsidRPr="00753DF2">
        <w:rPr>
          <w:rFonts w:ascii="Times New Roman" w:hAnsi="Times New Roman" w:cs="Times New Roman"/>
          <w:sz w:val="24"/>
          <w:szCs w:val="24"/>
        </w:rPr>
        <w:t>usa</w:t>
      </w:r>
      <w:r w:rsidR="008A344C" w:rsidRPr="00753DF2">
        <w:rPr>
          <w:rFonts w:ascii="Times New Roman" w:hAnsi="Times New Roman" w:cs="Times New Roman"/>
          <w:sz w:val="24"/>
          <w:szCs w:val="24"/>
        </w:rPr>
        <w:t>ge of research and innovation</w:t>
      </w:r>
      <w:r w:rsidR="00BB1103" w:rsidRPr="00753DF2">
        <w:rPr>
          <w:rFonts w:ascii="Times New Roman" w:hAnsi="Times New Roman" w:cs="Times New Roman"/>
          <w:sz w:val="24"/>
          <w:szCs w:val="24"/>
        </w:rPr>
        <w:t xml:space="preserve"> outcomes</w:t>
      </w:r>
      <w:r w:rsidR="008A344C" w:rsidRPr="00753DF2">
        <w:rPr>
          <w:rFonts w:ascii="Times New Roman" w:hAnsi="Times New Roman" w:cs="Times New Roman"/>
          <w:sz w:val="24"/>
          <w:szCs w:val="24"/>
        </w:rPr>
        <w:t>;</w:t>
      </w:r>
    </w:p>
    <w:p w14:paraId="49641C7E" w14:textId="77777777" w:rsidR="008A344C" w:rsidRPr="00753DF2" w:rsidRDefault="00BE0849" w:rsidP="00B413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 xml:space="preserve">More specifically the main objectives of the Conference will be: </w:t>
      </w:r>
    </w:p>
    <w:p w14:paraId="0390F645" w14:textId="51DE6C83" w:rsidR="003530F6" w:rsidRPr="00753DF2" w:rsidRDefault="003530F6" w:rsidP="003530F6">
      <w:pPr>
        <w:pStyle w:val="Paragrafoelenco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 xml:space="preserve">to provide a forum for discussion </w:t>
      </w:r>
      <w:r w:rsidR="00CF4651" w:rsidRPr="00753DF2">
        <w:rPr>
          <w:rFonts w:ascii="Times New Roman" w:hAnsi="Times New Roman" w:cs="Times New Roman"/>
          <w:sz w:val="24"/>
          <w:szCs w:val="24"/>
        </w:rPr>
        <w:t xml:space="preserve">about the latest scientific contribution in various areas of science; </w:t>
      </w:r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79F1CE" w14:textId="2242673D" w:rsidR="008A344C" w:rsidRPr="00753DF2" w:rsidRDefault="00BE0849" w:rsidP="003530F6">
      <w:pPr>
        <w:pStyle w:val="Paragrafoelenco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 xml:space="preserve">to focus on the </w:t>
      </w:r>
      <w:r w:rsidR="005872BC" w:rsidRPr="00753DF2">
        <w:rPr>
          <w:rFonts w:ascii="Times New Roman" w:hAnsi="Times New Roman" w:cs="Times New Roman"/>
          <w:sz w:val="24"/>
          <w:szCs w:val="24"/>
        </w:rPr>
        <w:t xml:space="preserve">impact of the </w:t>
      </w:r>
      <w:r w:rsidR="005C3219" w:rsidRPr="00753DF2">
        <w:rPr>
          <w:rFonts w:ascii="Times New Roman" w:hAnsi="Times New Roman" w:cs="Times New Roman"/>
          <w:sz w:val="24"/>
          <w:szCs w:val="24"/>
        </w:rPr>
        <w:t xml:space="preserve">research and </w:t>
      </w:r>
      <w:r w:rsidR="00394EA5" w:rsidRPr="00753DF2">
        <w:rPr>
          <w:rFonts w:ascii="Times New Roman" w:hAnsi="Times New Roman" w:cs="Times New Roman"/>
          <w:sz w:val="24"/>
          <w:szCs w:val="24"/>
        </w:rPr>
        <w:t>innovation in</w:t>
      </w:r>
      <w:r w:rsidR="005C3219" w:rsidRPr="00753DF2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 the</w:t>
      </w:r>
      <w:r w:rsidR="00CF4651" w:rsidRPr="00753DF2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 scientific</w:t>
      </w:r>
      <w:r w:rsidR="005C3219" w:rsidRPr="00753DF2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 xml:space="preserve"> fields </w:t>
      </w:r>
      <w:r w:rsidR="00CF4651" w:rsidRPr="00753DF2">
        <w:rPr>
          <w:rFonts w:ascii="Times New Roman" w:hAnsi="Times New Roman" w:cs="Times New Roman"/>
          <w:color w:val="101010"/>
          <w:sz w:val="24"/>
          <w:szCs w:val="24"/>
          <w:shd w:val="clear" w:color="auto" w:fill="FFFFFF"/>
        </w:rPr>
        <w:t>covered</w:t>
      </w:r>
      <w:r w:rsidR="00565146" w:rsidRPr="00753DF2">
        <w:rPr>
          <w:rFonts w:ascii="Times New Roman" w:hAnsi="Times New Roman" w:cs="Times New Roman"/>
          <w:sz w:val="24"/>
          <w:szCs w:val="24"/>
        </w:rPr>
        <w:t>;</w:t>
      </w:r>
    </w:p>
    <w:p w14:paraId="41F91049" w14:textId="046BA9C9" w:rsidR="005C3219" w:rsidRPr="00753DF2" w:rsidRDefault="00565146" w:rsidP="003530F6">
      <w:pPr>
        <w:pStyle w:val="Paragrafoelenco"/>
        <w:numPr>
          <w:ilvl w:val="0"/>
          <w:numId w:val="27"/>
        </w:numPr>
        <w:spacing w:line="240" w:lineRule="auto"/>
        <w:jc w:val="both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753DF2">
        <w:rPr>
          <w:rFonts w:ascii="Times New Roman" w:hAnsi="Times New Roman" w:cs="Times New Roman"/>
          <w:sz w:val="24"/>
          <w:szCs w:val="24"/>
        </w:rPr>
        <w:t xml:space="preserve">to discuss and compare the experiences </w:t>
      </w:r>
      <w:r w:rsidR="00CF4651" w:rsidRPr="00753DF2">
        <w:rPr>
          <w:rFonts w:ascii="Times New Roman" w:hAnsi="Times New Roman" w:cs="Times New Roman"/>
          <w:sz w:val="24"/>
          <w:szCs w:val="24"/>
        </w:rPr>
        <w:t>in all scientific areas covered in this conference;</w:t>
      </w:r>
    </w:p>
    <w:p w14:paraId="0AF28861" w14:textId="64DCA098" w:rsidR="005872BC" w:rsidRPr="00753DF2" w:rsidRDefault="00A60193" w:rsidP="00B4133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</w:t>
      </w:r>
      <w:r w:rsidR="00565146" w:rsidRPr="00753D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DE5F1D" w:rsidRPr="00753D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particular,</w:t>
      </w:r>
      <w:r w:rsidR="00565146" w:rsidRPr="00753D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7949BC" w:rsidRPr="00753DF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the post </w:t>
      </w:r>
      <w:proofErr w:type="spellStart"/>
      <w:r w:rsidR="007949BC" w:rsidRPr="00753DF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C</w:t>
      </w:r>
      <w:r w:rsidR="00565146" w:rsidRPr="00753DF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ovid</w:t>
      </w:r>
      <w:proofErr w:type="spellEnd"/>
      <w:r w:rsidR="00565146" w:rsidRPr="00753DF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- 19 pandemic conditions –</w:t>
      </w:r>
      <w:r w:rsidRPr="00753DF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challenges and opportunities - </w:t>
      </w:r>
      <w:r w:rsidR="00565146" w:rsidRPr="00753DF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affecting human rights </w:t>
      </w:r>
      <w:r w:rsidR="00565146" w:rsidRPr="00753D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will be discussed and analyzed from the perspective of transformation and change.</w:t>
      </w:r>
    </w:p>
    <w:p w14:paraId="1566AC23" w14:textId="0AEBC259" w:rsidR="005872BC" w:rsidRPr="00753DF2" w:rsidRDefault="005872BC" w:rsidP="00B4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8B8A54" w14:textId="77777777" w:rsidR="00454BF1" w:rsidRPr="00753DF2" w:rsidRDefault="00454BF1" w:rsidP="00B4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EE6655A" w14:textId="24A2EFCC" w:rsidR="005872BC" w:rsidRPr="00753DF2" w:rsidRDefault="00BE0849" w:rsidP="00B413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3DF2">
        <w:rPr>
          <w:rFonts w:ascii="Times New Roman" w:hAnsi="Times New Roman" w:cs="Times New Roman"/>
          <w:b/>
          <w:sz w:val="24"/>
          <w:szCs w:val="24"/>
        </w:rPr>
        <w:t xml:space="preserve">Format of the event: </w:t>
      </w:r>
    </w:p>
    <w:p w14:paraId="54DE2E4E" w14:textId="36FD8E91" w:rsidR="00CF4651" w:rsidRPr="00753DF2" w:rsidRDefault="00BE0849" w:rsidP="00B4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 xml:space="preserve">The </w:t>
      </w:r>
      <w:r w:rsidR="00DE5F1D" w:rsidRPr="00753DF2">
        <w:rPr>
          <w:rFonts w:ascii="Times New Roman" w:hAnsi="Times New Roman" w:cs="Times New Roman"/>
          <w:sz w:val="24"/>
          <w:szCs w:val="24"/>
        </w:rPr>
        <w:t>two-day</w:t>
      </w:r>
      <w:r w:rsidRPr="00753DF2">
        <w:rPr>
          <w:rFonts w:ascii="Times New Roman" w:hAnsi="Times New Roman" w:cs="Times New Roman"/>
          <w:sz w:val="24"/>
          <w:szCs w:val="24"/>
        </w:rPr>
        <w:t xml:space="preserve"> event will consist of: </w:t>
      </w:r>
    </w:p>
    <w:p w14:paraId="13C23172" w14:textId="77777777" w:rsidR="00CF4651" w:rsidRPr="00753DF2" w:rsidRDefault="00BE0849" w:rsidP="00B4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lastRenderedPageBreak/>
        <w:t xml:space="preserve">- plenary sessions </w:t>
      </w:r>
    </w:p>
    <w:p w14:paraId="77F1F383" w14:textId="6C2EF2E6" w:rsidR="00CF4651" w:rsidRPr="00753DF2" w:rsidRDefault="00BE0849" w:rsidP="00B4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 xml:space="preserve">- </w:t>
      </w:r>
      <w:r w:rsidR="00CF4651" w:rsidRPr="00753DF2">
        <w:rPr>
          <w:rFonts w:ascii="Times New Roman" w:hAnsi="Times New Roman" w:cs="Times New Roman"/>
          <w:sz w:val="24"/>
          <w:szCs w:val="24"/>
        </w:rPr>
        <w:t>thematic sessions</w:t>
      </w:r>
    </w:p>
    <w:p w14:paraId="60294163" w14:textId="772B9CCF" w:rsidR="00454BF1" w:rsidRPr="00753DF2" w:rsidRDefault="00454BF1" w:rsidP="00B4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>- poster presentations</w:t>
      </w:r>
    </w:p>
    <w:p w14:paraId="67A98CBC" w14:textId="7C43BB65" w:rsidR="00CF4651" w:rsidRPr="00753DF2" w:rsidRDefault="00CF4651" w:rsidP="00B4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>- workshops</w:t>
      </w:r>
    </w:p>
    <w:p w14:paraId="07CAEEBD" w14:textId="0F2630EA" w:rsidR="00A03CE4" w:rsidRPr="00753DF2" w:rsidRDefault="00CF4651" w:rsidP="00DE5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 xml:space="preserve">The conference is </w:t>
      </w:r>
      <w:r w:rsidR="00D02FE9" w:rsidRPr="00753DF2">
        <w:rPr>
          <w:rFonts w:ascii="Times New Roman" w:hAnsi="Times New Roman" w:cs="Times New Roman"/>
          <w:sz w:val="24"/>
          <w:szCs w:val="24"/>
        </w:rPr>
        <w:t xml:space="preserve">anticipated </w:t>
      </w:r>
      <w:r w:rsidRPr="00753DF2">
        <w:rPr>
          <w:rFonts w:ascii="Times New Roman" w:hAnsi="Times New Roman" w:cs="Times New Roman"/>
          <w:b/>
          <w:sz w:val="24"/>
          <w:szCs w:val="24"/>
        </w:rPr>
        <w:t>to be held through the physical presence</w:t>
      </w:r>
      <w:r w:rsidRPr="00753DF2">
        <w:rPr>
          <w:rFonts w:ascii="Times New Roman" w:hAnsi="Times New Roman" w:cs="Times New Roman"/>
          <w:sz w:val="24"/>
          <w:szCs w:val="24"/>
        </w:rPr>
        <w:t xml:space="preserve"> in the pre</w:t>
      </w:r>
      <w:r w:rsidR="00161FA7" w:rsidRPr="00753DF2">
        <w:rPr>
          <w:rFonts w:ascii="Times New Roman" w:hAnsi="Times New Roman" w:cs="Times New Roman"/>
          <w:sz w:val="24"/>
          <w:szCs w:val="24"/>
        </w:rPr>
        <w:t>mises of the University “</w:t>
      </w:r>
      <w:proofErr w:type="spellStart"/>
      <w:r w:rsidR="00161FA7" w:rsidRPr="00753DF2">
        <w:rPr>
          <w:rFonts w:ascii="Times New Roman" w:hAnsi="Times New Roman" w:cs="Times New Roman"/>
          <w:sz w:val="24"/>
          <w:szCs w:val="24"/>
        </w:rPr>
        <w:t>Haxhi</w:t>
      </w:r>
      <w:proofErr w:type="spellEnd"/>
      <w:r w:rsidR="00161FA7"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1FA7" w:rsidRPr="00753DF2">
        <w:rPr>
          <w:rFonts w:ascii="Times New Roman" w:hAnsi="Times New Roman" w:cs="Times New Roman"/>
          <w:sz w:val="24"/>
          <w:szCs w:val="24"/>
        </w:rPr>
        <w:t>Z</w:t>
      </w:r>
      <w:r w:rsidRPr="00753DF2">
        <w:rPr>
          <w:rFonts w:ascii="Times New Roman" w:hAnsi="Times New Roman" w:cs="Times New Roman"/>
          <w:sz w:val="24"/>
          <w:szCs w:val="24"/>
        </w:rPr>
        <w:t>eka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” in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Peja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. However, the organization of the </w:t>
      </w:r>
      <w:r w:rsidR="00D50886" w:rsidRPr="00753DF2">
        <w:rPr>
          <w:rFonts w:ascii="Times New Roman" w:hAnsi="Times New Roman" w:cs="Times New Roman"/>
          <w:sz w:val="24"/>
          <w:szCs w:val="24"/>
        </w:rPr>
        <w:t>i</w:t>
      </w:r>
      <w:r w:rsidRPr="00753DF2">
        <w:rPr>
          <w:rFonts w:ascii="Times New Roman" w:hAnsi="Times New Roman" w:cs="Times New Roman"/>
          <w:sz w:val="24"/>
          <w:szCs w:val="24"/>
        </w:rPr>
        <w:t xml:space="preserve">n-person conference is pending upon the conditions and recommendations of the relevant institutions related to the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-19 and governmental measures around </w:t>
      </w:r>
      <w:r w:rsidR="00D50886" w:rsidRPr="00753DF2">
        <w:rPr>
          <w:rFonts w:ascii="Times New Roman" w:hAnsi="Times New Roman" w:cs="Times New Roman"/>
          <w:sz w:val="24"/>
          <w:szCs w:val="24"/>
        </w:rPr>
        <w:t>March</w:t>
      </w:r>
      <w:r w:rsidRPr="00753DF2">
        <w:rPr>
          <w:rFonts w:ascii="Times New Roman" w:hAnsi="Times New Roman" w:cs="Times New Roman"/>
          <w:sz w:val="24"/>
          <w:szCs w:val="24"/>
        </w:rPr>
        <w:t>-</w:t>
      </w:r>
      <w:r w:rsidR="00D50886" w:rsidRPr="00753DF2">
        <w:rPr>
          <w:rFonts w:ascii="Times New Roman" w:hAnsi="Times New Roman" w:cs="Times New Roman"/>
          <w:sz w:val="24"/>
          <w:szCs w:val="24"/>
        </w:rPr>
        <w:t>April</w:t>
      </w:r>
      <w:r w:rsidRPr="00753DF2">
        <w:rPr>
          <w:rFonts w:ascii="Times New Roman" w:hAnsi="Times New Roman" w:cs="Times New Roman"/>
          <w:sz w:val="24"/>
          <w:szCs w:val="24"/>
        </w:rPr>
        <w:t xml:space="preserve"> 202</w:t>
      </w:r>
      <w:r w:rsidR="00D50886" w:rsidRPr="00753DF2">
        <w:rPr>
          <w:rFonts w:ascii="Times New Roman" w:hAnsi="Times New Roman" w:cs="Times New Roman"/>
          <w:sz w:val="24"/>
          <w:szCs w:val="24"/>
        </w:rPr>
        <w:t>2</w:t>
      </w:r>
      <w:r w:rsidRPr="00753DF2">
        <w:rPr>
          <w:rFonts w:ascii="Times New Roman" w:hAnsi="Times New Roman" w:cs="Times New Roman"/>
          <w:sz w:val="24"/>
          <w:szCs w:val="24"/>
        </w:rPr>
        <w:t>. All participating candidates will be informed on time in case any measures will take place around the time of conference.</w:t>
      </w:r>
      <w:r w:rsidR="007949BC" w:rsidRPr="00753DF2">
        <w:rPr>
          <w:rFonts w:ascii="Times New Roman" w:hAnsi="Times New Roman" w:cs="Times New Roman"/>
          <w:sz w:val="24"/>
          <w:szCs w:val="24"/>
        </w:rPr>
        <w:t xml:space="preserve"> </w:t>
      </w:r>
      <w:r w:rsidR="00BE0849" w:rsidRPr="00753DF2">
        <w:rPr>
          <w:rFonts w:ascii="Times New Roman" w:hAnsi="Times New Roman" w:cs="Times New Roman"/>
          <w:sz w:val="24"/>
          <w:szCs w:val="24"/>
        </w:rPr>
        <w:t xml:space="preserve">Throughout the conference, sufficient time will be reserved for comments and questions from participants to allow them to contribute to discussions. </w:t>
      </w:r>
    </w:p>
    <w:p w14:paraId="40562B1C" w14:textId="347C910C" w:rsidR="007949BC" w:rsidRPr="00753DF2" w:rsidRDefault="00D50886" w:rsidP="00DE5F1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DF2">
        <w:rPr>
          <w:rStyle w:val="Enfasigrassetto"/>
          <w:rFonts w:ascii="Times New Roman" w:hAnsi="Times New Roman" w:cs="Times New Roman"/>
          <w:i/>
          <w:iCs/>
          <w:sz w:val="24"/>
          <w:szCs w:val="24"/>
        </w:rPr>
        <w:t>The language of the conference will be English.</w:t>
      </w:r>
    </w:p>
    <w:p w14:paraId="6D295F66" w14:textId="78A074CA" w:rsidR="007949BC" w:rsidRPr="00753DF2" w:rsidRDefault="006D50CC" w:rsidP="00753DF2">
      <w:pPr>
        <w:pStyle w:val="Titolo1"/>
        <w:rPr>
          <w:rFonts w:ascii="Times New Roman" w:hAnsi="Times New Roman" w:cs="Times New Roman"/>
          <w:b/>
          <w:sz w:val="28"/>
          <w:szCs w:val="28"/>
        </w:rPr>
      </w:pPr>
      <w:r w:rsidRPr="00753DF2">
        <w:rPr>
          <w:rFonts w:ascii="Times New Roman" w:hAnsi="Times New Roman" w:cs="Times New Roman"/>
          <w:b/>
          <w:sz w:val="28"/>
          <w:szCs w:val="28"/>
        </w:rPr>
        <w:t>II.</w:t>
      </w:r>
      <w:r w:rsidR="00575315" w:rsidRPr="00753D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949BC" w:rsidRPr="00753DF2">
        <w:rPr>
          <w:rFonts w:ascii="Times New Roman" w:hAnsi="Times New Roman" w:cs="Times New Roman"/>
          <w:b/>
          <w:sz w:val="28"/>
          <w:szCs w:val="28"/>
        </w:rPr>
        <w:t xml:space="preserve">The </w:t>
      </w:r>
      <w:r w:rsidR="00BE0849" w:rsidRPr="00753DF2">
        <w:rPr>
          <w:rFonts w:ascii="Times New Roman" w:hAnsi="Times New Roman" w:cs="Times New Roman"/>
          <w:b/>
          <w:sz w:val="28"/>
          <w:szCs w:val="28"/>
        </w:rPr>
        <w:t xml:space="preserve">Scope </w:t>
      </w:r>
      <w:r w:rsidR="007949BC" w:rsidRPr="00753DF2">
        <w:rPr>
          <w:rFonts w:ascii="Times New Roman" w:hAnsi="Times New Roman" w:cs="Times New Roman"/>
          <w:b/>
          <w:sz w:val="28"/>
          <w:szCs w:val="28"/>
        </w:rPr>
        <w:t>of the ICSTRI Conference</w:t>
      </w:r>
    </w:p>
    <w:p w14:paraId="571EA180" w14:textId="49C25EB6" w:rsidR="006D50CC" w:rsidRPr="00753DF2" w:rsidRDefault="00B46CD5" w:rsidP="007949B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 xml:space="preserve">The conference will be organized in </w:t>
      </w:r>
      <w:r w:rsidR="007949BC" w:rsidRPr="00753DF2">
        <w:rPr>
          <w:rFonts w:ascii="Times New Roman" w:hAnsi="Times New Roman" w:cs="Times New Roman"/>
          <w:sz w:val="24"/>
          <w:szCs w:val="24"/>
        </w:rPr>
        <w:t>a variety of the following scientific disciplines, organized in several thematic sessions, which will allow wide participation of researchers.</w:t>
      </w:r>
    </w:p>
    <w:p w14:paraId="589FBA3E" w14:textId="77777777" w:rsidR="00BF3A0C" w:rsidRPr="00753DF2" w:rsidRDefault="007D5F6A" w:rsidP="00AC052E">
      <w:pPr>
        <w:pStyle w:val="auto-style14"/>
        <w:shd w:val="clear" w:color="auto" w:fill="FFFFFF"/>
        <w:spacing w:before="0" w:beforeAutospacing="0" w:after="390" w:afterAutospacing="0" w:line="315" w:lineRule="atLeast"/>
        <w:jc w:val="both"/>
        <w:rPr>
          <w:color w:val="101010"/>
        </w:rPr>
      </w:pPr>
      <w:r w:rsidRPr="00753DF2">
        <w:rPr>
          <w:b/>
          <w:bCs/>
        </w:rPr>
        <w:t>1</w:t>
      </w:r>
      <w:r w:rsidR="001E16C2" w:rsidRPr="00753DF2">
        <w:rPr>
          <w:b/>
          <w:bCs/>
        </w:rPr>
        <w:t>.</w:t>
      </w:r>
      <w:r w:rsidRPr="00753DF2">
        <w:rPr>
          <w:b/>
          <w:bCs/>
        </w:rPr>
        <w:t xml:space="preserve"> </w:t>
      </w:r>
      <w:r w:rsidR="00394EA5" w:rsidRPr="00753DF2">
        <w:rPr>
          <w:b/>
          <w:bCs/>
        </w:rPr>
        <w:t>EDUCATION</w:t>
      </w:r>
      <w:r w:rsidR="00394EA5" w:rsidRPr="00753DF2">
        <w:rPr>
          <w:color w:val="101010"/>
        </w:rPr>
        <w:t xml:space="preserve"> </w:t>
      </w:r>
      <w:r w:rsidR="001E16C2" w:rsidRPr="00753DF2">
        <w:rPr>
          <w:b/>
          <w:color w:val="101010"/>
        </w:rPr>
        <w:t>&amp; TRAINING</w:t>
      </w:r>
    </w:p>
    <w:p w14:paraId="02B8CCFF" w14:textId="77777777" w:rsidR="00BF3A0C" w:rsidRPr="00753DF2" w:rsidRDefault="00AC052E" w:rsidP="00A638D9">
      <w:pPr>
        <w:pStyle w:val="auto-style14"/>
        <w:shd w:val="clear" w:color="auto" w:fill="FFFFFF"/>
        <w:spacing w:before="0" w:beforeAutospacing="0" w:after="0" w:afterAutospacing="0"/>
        <w:ind w:left="720"/>
        <w:jc w:val="both"/>
        <w:rPr>
          <w:color w:val="101010"/>
        </w:rPr>
      </w:pPr>
      <w:r w:rsidRPr="00753DF2">
        <w:rPr>
          <w:color w:val="101010"/>
        </w:rPr>
        <w:t>1.1</w:t>
      </w:r>
      <w:r w:rsidR="005342B9" w:rsidRPr="00753DF2">
        <w:rPr>
          <w:color w:val="101010"/>
        </w:rPr>
        <w:t>. Adult</w:t>
      </w:r>
      <w:r w:rsidR="00BF3A0C" w:rsidRPr="00753DF2">
        <w:rPr>
          <w:color w:val="101010"/>
        </w:rPr>
        <w:t xml:space="preserve"> and Continuing Education </w:t>
      </w:r>
    </w:p>
    <w:p w14:paraId="069CF868" w14:textId="77777777" w:rsidR="001E16C2" w:rsidRPr="00753DF2" w:rsidRDefault="00AC052E" w:rsidP="00A638D9">
      <w:pPr>
        <w:pStyle w:val="auto-style14"/>
        <w:shd w:val="clear" w:color="auto" w:fill="FFFFFF"/>
        <w:spacing w:before="0" w:beforeAutospacing="0" w:after="0" w:afterAutospacing="0"/>
        <w:ind w:left="720"/>
        <w:jc w:val="both"/>
        <w:rPr>
          <w:color w:val="101010"/>
        </w:rPr>
      </w:pPr>
      <w:r w:rsidRPr="00753DF2">
        <w:rPr>
          <w:color w:val="101010"/>
        </w:rPr>
        <w:t>1.2</w:t>
      </w:r>
      <w:r w:rsidR="00394EA5" w:rsidRPr="00753DF2">
        <w:rPr>
          <w:color w:val="101010"/>
        </w:rPr>
        <w:t>. E</w:t>
      </w:r>
      <w:r w:rsidR="00BF3A0C" w:rsidRPr="00753DF2">
        <w:rPr>
          <w:color w:val="101010"/>
        </w:rPr>
        <w:t xml:space="preserve">-learning </w:t>
      </w:r>
    </w:p>
    <w:p w14:paraId="4EF24FE0" w14:textId="77777777" w:rsidR="00BF3A0C" w:rsidRPr="00753DF2" w:rsidRDefault="001E16C2" w:rsidP="00A638D9">
      <w:pPr>
        <w:pStyle w:val="auto-style14"/>
        <w:shd w:val="clear" w:color="auto" w:fill="FFFFFF"/>
        <w:spacing w:before="0" w:beforeAutospacing="0" w:after="0" w:afterAutospacing="0"/>
        <w:ind w:left="720"/>
        <w:jc w:val="both"/>
        <w:rPr>
          <w:color w:val="101010"/>
        </w:rPr>
      </w:pPr>
      <w:r w:rsidRPr="00753DF2">
        <w:rPr>
          <w:color w:val="101010"/>
        </w:rPr>
        <w:t xml:space="preserve">1.3. </w:t>
      </w:r>
      <w:r w:rsidR="00BF3A0C" w:rsidRPr="00753DF2">
        <w:rPr>
          <w:color w:val="101010"/>
        </w:rPr>
        <w:t xml:space="preserve">Early Childhood Education </w:t>
      </w:r>
    </w:p>
    <w:p w14:paraId="40EF27A5" w14:textId="514309FB" w:rsidR="00BF3A0C" w:rsidRPr="00753DF2" w:rsidRDefault="00AC052E" w:rsidP="00A638D9">
      <w:pPr>
        <w:pStyle w:val="auto-style14"/>
        <w:shd w:val="clear" w:color="auto" w:fill="FFFFFF"/>
        <w:spacing w:before="0" w:beforeAutospacing="0" w:after="0" w:afterAutospacing="0"/>
        <w:ind w:left="720"/>
        <w:jc w:val="both"/>
        <w:rPr>
          <w:color w:val="101010"/>
        </w:rPr>
      </w:pPr>
      <w:r w:rsidRPr="00753DF2">
        <w:rPr>
          <w:color w:val="101010"/>
        </w:rPr>
        <w:t>1.</w:t>
      </w:r>
      <w:r w:rsidR="001E16C2" w:rsidRPr="00753DF2">
        <w:rPr>
          <w:color w:val="101010"/>
        </w:rPr>
        <w:t>4</w:t>
      </w:r>
      <w:r w:rsidR="005342B9" w:rsidRPr="00753DF2">
        <w:rPr>
          <w:color w:val="101010"/>
        </w:rPr>
        <w:t>. Elementary</w:t>
      </w:r>
      <w:r w:rsidR="00BF3A0C" w:rsidRPr="00753DF2">
        <w:rPr>
          <w:color w:val="101010"/>
        </w:rPr>
        <w:t xml:space="preserve"> Education</w:t>
      </w:r>
    </w:p>
    <w:p w14:paraId="31D0C959" w14:textId="13E2B32F" w:rsidR="00AC052E" w:rsidRPr="00753DF2" w:rsidRDefault="00AC052E" w:rsidP="00A638D9">
      <w:pPr>
        <w:pStyle w:val="auto-style14"/>
        <w:shd w:val="clear" w:color="auto" w:fill="FFFFFF"/>
        <w:spacing w:before="0" w:beforeAutospacing="0" w:after="0" w:afterAutospacing="0"/>
        <w:ind w:left="720"/>
        <w:jc w:val="both"/>
        <w:rPr>
          <w:color w:val="101010"/>
        </w:rPr>
      </w:pPr>
      <w:r w:rsidRPr="00753DF2">
        <w:rPr>
          <w:color w:val="101010"/>
        </w:rPr>
        <w:t>1.</w:t>
      </w:r>
      <w:r w:rsidR="001E16C2" w:rsidRPr="00753DF2">
        <w:rPr>
          <w:color w:val="101010"/>
        </w:rPr>
        <w:t>5</w:t>
      </w:r>
      <w:r w:rsidR="005342B9" w:rsidRPr="00753DF2">
        <w:rPr>
          <w:color w:val="101010"/>
        </w:rPr>
        <w:t>. Teacher</w:t>
      </w:r>
      <w:r w:rsidR="00BF3A0C" w:rsidRPr="00753DF2">
        <w:rPr>
          <w:color w:val="101010"/>
        </w:rPr>
        <w:t xml:space="preserve"> Education </w:t>
      </w:r>
    </w:p>
    <w:p w14:paraId="31C91E18" w14:textId="69AFCC7C" w:rsidR="006D50CC" w:rsidRPr="00753DF2" w:rsidRDefault="00AC052E" w:rsidP="00A638D9">
      <w:pPr>
        <w:pStyle w:val="auto-style14"/>
        <w:shd w:val="clear" w:color="auto" w:fill="FFFFFF"/>
        <w:spacing w:before="0" w:beforeAutospacing="0" w:after="0" w:afterAutospacing="0"/>
        <w:ind w:left="720"/>
        <w:jc w:val="both"/>
        <w:rPr>
          <w:color w:val="101010"/>
        </w:rPr>
      </w:pPr>
      <w:r w:rsidRPr="00753DF2">
        <w:rPr>
          <w:color w:val="101010"/>
        </w:rPr>
        <w:t>1.</w:t>
      </w:r>
      <w:r w:rsidR="001E16C2" w:rsidRPr="00753DF2">
        <w:rPr>
          <w:color w:val="101010"/>
        </w:rPr>
        <w:t>6</w:t>
      </w:r>
      <w:r w:rsidR="005342B9" w:rsidRPr="00753DF2">
        <w:rPr>
          <w:color w:val="101010"/>
        </w:rPr>
        <w:t xml:space="preserve">. </w:t>
      </w:r>
      <w:r w:rsidR="001E16C2" w:rsidRPr="00753DF2">
        <w:rPr>
          <w:color w:val="101010"/>
        </w:rPr>
        <w:t xml:space="preserve">Curriculum Development &amp; </w:t>
      </w:r>
      <w:r w:rsidR="005342B9" w:rsidRPr="00753DF2">
        <w:rPr>
          <w:color w:val="101010"/>
        </w:rPr>
        <w:t>Pedagogy</w:t>
      </w:r>
    </w:p>
    <w:p w14:paraId="0B94527E" w14:textId="77777777" w:rsidR="005342B9" w:rsidRPr="00753DF2" w:rsidRDefault="005342B9" w:rsidP="005342B9">
      <w:pPr>
        <w:pStyle w:val="auto-style14"/>
        <w:shd w:val="clear" w:color="auto" w:fill="FFFFFF"/>
        <w:spacing w:before="0" w:beforeAutospacing="0" w:after="0" w:afterAutospacing="0"/>
        <w:jc w:val="both"/>
        <w:rPr>
          <w:color w:val="101010"/>
        </w:rPr>
      </w:pPr>
    </w:p>
    <w:p w14:paraId="542D6218" w14:textId="2EBE4A18" w:rsidR="006D50CC" w:rsidRPr="00753DF2" w:rsidRDefault="001B0C1E" w:rsidP="001B0C1E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DF2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6D50CC" w:rsidRPr="00753DF2">
        <w:rPr>
          <w:rFonts w:ascii="Times New Roman" w:hAnsi="Times New Roman" w:cs="Times New Roman"/>
          <w:b/>
          <w:bCs/>
          <w:sz w:val="24"/>
          <w:szCs w:val="24"/>
        </w:rPr>
        <w:t xml:space="preserve">ECONOMICS, FINANCE &amp; BUSINESS ENVIRONMENT </w:t>
      </w:r>
      <w:r w:rsidR="006D50CC" w:rsidRPr="00753DF2">
        <w:rPr>
          <w:rFonts w:ascii="Times New Roman" w:hAnsi="Times New Roman" w:cs="Times New Roman"/>
          <w:sz w:val="24"/>
          <w:szCs w:val="24"/>
        </w:rPr>
        <w:t xml:space="preserve">- </w:t>
      </w:r>
      <w:r w:rsidR="006D50CC" w:rsidRPr="00753DF2">
        <w:rPr>
          <w:rFonts w:ascii="Times New Roman" w:hAnsi="Times New Roman" w:cs="Times New Roman"/>
          <w:b/>
          <w:sz w:val="24"/>
          <w:szCs w:val="24"/>
        </w:rPr>
        <w:t>Embracing Change &amp; Transformation</w:t>
      </w:r>
    </w:p>
    <w:p w14:paraId="6C192701" w14:textId="77777777" w:rsidR="006D50CC" w:rsidRPr="00753DF2" w:rsidRDefault="006D50CC" w:rsidP="00B41336">
      <w:pPr>
        <w:pStyle w:val="Paragrafoelenco"/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BFA4DF9" w14:textId="77777777" w:rsidR="0023568F" w:rsidRPr="00753DF2" w:rsidRDefault="006D50CC" w:rsidP="0023568F">
      <w:pPr>
        <w:pStyle w:val="Paragrafoelenco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>Changing Business World</w:t>
      </w:r>
    </w:p>
    <w:p w14:paraId="6C8DFFA1" w14:textId="77777777" w:rsidR="0023568F" w:rsidRPr="00753DF2" w:rsidRDefault="006D50CC" w:rsidP="0023568F">
      <w:pPr>
        <w:pStyle w:val="Paragrafoelenco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>Resilience &amp; Reinvention – Overcoming hardships and challenges</w:t>
      </w:r>
    </w:p>
    <w:p w14:paraId="1E94A9D8" w14:textId="528E12B0" w:rsidR="0023568F" w:rsidRPr="00753DF2" w:rsidRDefault="006D50CC" w:rsidP="0023568F">
      <w:pPr>
        <w:pStyle w:val="Paragrafoelenco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 xml:space="preserve">Finance in Digital Area, </w:t>
      </w:r>
      <w:r w:rsidR="00DE5F1D" w:rsidRPr="00753DF2">
        <w:rPr>
          <w:rFonts w:ascii="Times New Roman" w:hAnsi="Times New Roman" w:cs="Times New Roman"/>
          <w:sz w:val="24"/>
          <w:szCs w:val="24"/>
        </w:rPr>
        <w:t>Accounting Intelligence</w:t>
      </w:r>
    </w:p>
    <w:p w14:paraId="48447BBD" w14:textId="77777777" w:rsidR="00A638D9" w:rsidRPr="00753DF2" w:rsidRDefault="006D50CC" w:rsidP="0023568F">
      <w:pPr>
        <w:pStyle w:val="Paragrafoelenco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>Demographic, social/Lifestyle and Environmental Trends</w:t>
      </w:r>
    </w:p>
    <w:p w14:paraId="064BEB50" w14:textId="776C44AA" w:rsidR="006D50CC" w:rsidRPr="00753DF2" w:rsidRDefault="006D50CC" w:rsidP="0023568F">
      <w:pPr>
        <w:pStyle w:val="Paragrafoelenco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>Managing risk in a COVID World</w:t>
      </w:r>
    </w:p>
    <w:p w14:paraId="532CD0BD" w14:textId="29482D14" w:rsidR="007C02B6" w:rsidRPr="00753DF2" w:rsidRDefault="007C02B6" w:rsidP="0023568F">
      <w:pPr>
        <w:pStyle w:val="Paragrafoelenco"/>
        <w:numPr>
          <w:ilvl w:val="1"/>
          <w:numId w:val="6"/>
        </w:numPr>
        <w:spacing w:line="240" w:lineRule="auto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</w:rPr>
      </w:pPr>
      <w:r w:rsidRPr="00753DF2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Business performance in a COVID-19 situation </w:t>
      </w:r>
    </w:p>
    <w:p w14:paraId="0F933289" w14:textId="77777777" w:rsidR="007949BC" w:rsidRPr="00753DF2" w:rsidRDefault="007949BC" w:rsidP="007949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8F13E3" w14:textId="11440C07" w:rsidR="006D50CC" w:rsidRPr="00753DF2" w:rsidRDefault="00A638D9" w:rsidP="00A638D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DF2">
        <w:rPr>
          <w:rFonts w:ascii="Times New Roman" w:hAnsi="Times New Roman" w:cs="Times New Roman"/>
          <w:b/>
          <w:bCs/>
          <w:sz w:val="24"/>
          <w:szCs w:val="24"/>
        </w:rPr>
        <w:lastRenderedPageBreak/>
        <w:t>3.</w:t>
      </w:r>
      <w:r w:rsidR="001B0C1E" w:rsidRPr="00753DF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C052E" w:rsidRPr="00753DF2">
        <w:rPr>
          <w:rFonts w:ascii="Times New Roman" w:hAnsi="Times New Roman" w:cs="Times New Roman"/>
          <w:b/>
          <w:bCs/>
          <w:sz w:val="24"/>
          <w:szCs w:val="24"/>
        </w:rPr>
        <w:t>MANAGEMENT</w:t>
      </w:r>
      <w:r w:rsidR="006D50CC" w:rsidRPr="00753DF2">
        <w:rPr>
          <w:rFonts w:ascii="Times New Roman" w:hAnsi="Times New Roman" w:cs="Times New Roman"/>
          <w:b/>
          <w:bCs/>
          <w:sz w:val="24"/>
          <w:szCs w:val="24"/>
        </w:rPr>
        <w:t>, LEADERSHIP &amp; MARKETING</w:t>
      </w:r>
      <w:r w:rsidR="006D50CC" w:rsidRPr="00753DF2">
        <w:rPr>
          <w:rFonts w:ascii="Times New Roman" w:hAnsi="Times New Roman" w:cs="Times New Roman"/>
          <w:sz w:val="24"/>
          <w:szCs w:val="24"/>
        </w:rPr>
        <w:t xml:space="preserve"> - </w:t>
      </w:r>
      <w:r w:rsidR="006D50CC" w:rsidRPr="00753DF2">
        <w:rPr>
          <w:rFonts w:ascii="Times New Roman" w:hAnsi="Times New Roman" w:cs="Times New Roman"/>
          <w:b/>
          <w:sz w:val="24"/>
          <w:szCs w:val="24"/>
        </w:rPr>
        <w:t>Embracing Change &amp; Transformation</w:t>
      </w:r>
    </w:p>
    <w:p w14:paraId="70FAAB4D" w14:textId="09D842D0" w:rsidR="00A638D9" w:rsidRPr="00753DF2" w:rsidRDefault="00A638D9" w:rsidP="00A638D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 xml:space="preserve">3.1. </w:t>
      </w:r>
      <w:r w:rsidR="006D50CC" w:rsidRPr="00753DF2">
        <w:rPr>
          <w:rFonts w:ascii="Times New Roman" w:hAnsi="Times New Roman" w:cs="Times New Roman"/>
          <w:sz w:val="24"/>
          <w:szCs w:val="24"/>
        </w:rPr>
        <w:t xml:space="preserve">Contemporary Human </w:t>
      </w:r>
      <w:r w:rsidR="0059391E" w:rsidRPr="00753DF2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&amp;</w:t>
      </w:r>
      <w:r w:rsidR="0059391E" w:rsidRPr="00753DF2">
        <w:rPr>
          <w:rFonts w:ascii="Times New Roman" w:hAnsi="Times New Roman" w:cs="Times New Roman"/>
          <w:sz w:val="24"/>
          <w:szCs w:val="24"/>
        </w:rPr>
        <w:t xml:space="preserve"> </w:t>
      </w:r>
      <w:r w:rsidR="006D50CC" w:rsidRPr="00753DF2">
        <w:rPr>
          <w:rFonts w:ascii="Times New Roman" w:hAnsi="Times New Roman" w:cs="Times New Roman"/>
          <w:sz w:val="24"/>
          <w:szCs w:val="24"/>
        </w:rPr>
        <w:t xml:space="preserve">Resource Management </w:t>
      </w:r>
    </w:p>
    <w:p w14:paraId="5B8A9FE2" w14:textId="77777777" w:rsidR="00A638D9" w:rsidRPr="00753DF2" w:rsidRDefault="00A638D9" w:rsidP="00A638D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 xml:space="preserve">3.2. </w:t>
      </w:r>
      <w:r w:rsidR="006D50CC" w:rsidRPr="00753DF2">
        <w:rPr>
          <w:rFonts w:ascii="Times New Roman" w:hAnsi="Times New Roman" w:cs="Times New Roman"/>
          <w:sz w:val="24"/>
          <w:szCs w:val="24"/>
        </w:rPr>
        <w:t>Technology Updates – Social media, Marketing Automation, Cybersecurity</w:t>
      </w:r>
    </w:p>
    <w:p w14:paraId="70248521" w14:textId="77777777" w:rsidR="00A638D9" w:rsidRPr="00753DF2" w:rsidRDefault="00A638D9" w:rsidP="00A638D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 xml:space="preserve">3.3. </w:t>
      </w:r>
      <w:r w:rsidR="006D50CC" w:rsidRPr="00753DF2">
        <w:rPr>
          <w:rFonts w:ascii="Times New Roman" w:hAnsi="Times New Roman" w:cs="Times New Roman"/>
          <w:sz w:val="24"/>
          <w:szCs w:val="24"/>
        </w:rPr>
        <w:t>Leadership challenges and opportunities during Covid-19</w:t>
      </w:r>
    </w:p>
    <w:p w14:paraId="44142FA2" w14:textId="77777777" w:rsidR="00A638D9" w:rsidRPr="00753DF2" w:rsidRDefault="00A638D9" w:rsidP="00A638D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 xml:space="preserve">3.4. </w:t>
      </w:r>
      <w:r w:rsidR="006D50CC" w:rsidRPr="00753DF2">
        <w:rPr>
          <w:rFonts w:ascii="Times New Roman" w:hAnsi="Times New Roman" w:cs="Times New Roman"/>
          <w:sz w:val="24"/>
          <w:szCs w:val="24"/>
        </w:rPr>
        <w:t>Game changer – Changing the Game</w:t>
      </w:r>
    </w:p>
    <w:p w14:paraId="311D87AD" w14:textId="77777777" w:rsidR="00234BC9" w:rsidRPr="00753DF2" w:rsidRDefault="00A638D9" w:rsidP="00234BC9">
      <w:pPr>
        <w:spacing w:after="0" w:line="240" w:lineRule="auto"/>
        <w:ind w:left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53DF2">
        <w:rPr>
          <w:rFonts w:ascii="Times New Roman" w:hAnsi="Times New Roman" w:cs="Times New Roman"/>
          <w:sz w:val="24"/>
          <w:szCs w:val="24"/>
        </w:rPr>
        <w:t xml:space="preserve">3.5. </w:t>
      </w:r>
      <w:r w:rsidR="006D50CC" w:rsidRPr="00753DF2">
        <w:rPr>
          <w:rFonts w:ascii="Times New Roman" w:hAnsi="Times New Roman" w:cs="Times New Roman"/>
          <w:sz w:val="24"/>
          <w:szCs w:val="24"/>
        </w:rPr>
        <w:t>Future proofing business and career</w:t>
      </w:r>
      <w:r w:rsidR="00234BC9" w:rsidRPr="00753D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</w:p>
    <w:p w14:paraId="200195AE" w14:textId="3EA0DF17" w:rsidR="00234BC9" w:rsidRPr="00753DF2" w:rsidRDefault="00234BC9" w:rsidP="00234BC9">
      <w:pPr>
        <w:spacing w:after="0" w:line="240" w:lineRule="auto"/>
        <w:ind w:left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53D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3.6. The effects of COVID-19 on Tourism Development. </w:t>
      </w:r>
    </w:p>
    <w:p w14:paraId="61EC6EDA" w14:textId="37481A68" w:rsidR="00AC052E" w:rsidRPr="00753DF2" w:rsidRDefault="00234BC9" w:rsidP="00753DF2">
      <w:pPr>
        <w:spacing w:after="0" w:line="240" w:lineRule="auto"/>
        <w:ind w:left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53D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3.7. </w:t>
      </w:r>
      <w:r w:rsidR="00397D6D" w:rsidRPr="00753D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Sustainable Tourism Development</w:t>
      </w:r>
      <w:r w:rsidR="00753DF2"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FFFFFF"/>
        </w:rPr>
        <w:t>t</w:t>
      </w:r>
      <w:r w:rsidR="00397D6D" w:rsidRPr="00753DF2"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FFFFFF"/>
        </w:rPr>
        <w:t>4.0 - Digitaliza</w:t>
      </w:r>
      <w:r w:rsidR="00753DF2"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FFFFFF"/>
        </w:rPr>
        <w:t>tion and prospects for econo</w:t>
      </w:r>
      <w:r w:rsidR="00397D6D" w:rsidRPr="00753DF2"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FFFFFF"/>
        </w:rPr>
        <w:t>growth</w:t>
      </w:r>
      <w:r w:rsidR="0009379E" w:rsidRPr="00753DF2"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FFFFFF"/>
        </w:rPr>
        <w:t xml:space="preserve">3.9. </w:t>
      </w:r>
      <w:r w:rsidR="00753DF2">
        <w:rPr>
          <w:rFonts w:ascii="Times New Roman" w:hAnsi="Times New Roman" w:cs="Times New Roman"/>
          <w:b/>
          <w:color w:val="FFFFFF" w:themeColor="background1"/>
          <w:sz w:val="24"/>
          <w:szCs w:val="24"/>
          <w:shd w:val="clear" w:color="auto" w:fill="FFFFFF"/>
        </w:rPr>
        <w:t xml:space="preserve">Professions </w:t>
      </w:r>
    </w:p>
    <w:p w14:paraId="46658F1D" w14:textId="56B9501C" w:rsidR="006D50CC" w:rsidRPr="00753DF2" w:rsidRDefault="00234BC9" w:rsidP="00A638D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3DF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4. AGROBUSINESS</w:t>
      </w:r>
      <w:r w:rsidR="006D50CC" w:rsidRPr="00753DF2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SUSTAINIBILITY</w:t>
      </w:r>
    </w:p>
    <w:p w14:paraId="41303748" w14:textId="48BC7B2E" w:rsidR="006D50CC" w:rsidRPr="00753DF2" w:rsidRDefault="00234BC9" w:rsidP="00A638D9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color w:val="222222"/>
          <w:sz w:val="24"/>
          <w:szCs w:val="24"/>
        </w:rPr>
        <w:t>4</w:t>
      </w:r>
      <w:r w:rsidR="00AC052E" w:rsidRPr="00753DF2">
        <w:rPr>
          <w:rFonts w:ascii="Times New Roman" w:hAnsi="Times New Roman" w:cs="Times New Roman"/>
          <w:color w:val="222222"/>
          <w:sz w:val="24"/>
          <w:szCs w:val="24"/>
        </w:rPr>
        <w:t>.1</w:t>
      </w:r>
      <w:r w:rsidR="00B942B1" w:rsidRPr="00753DF2">
        <w:rPr>
          <w:rFonts w:ascii="Times New Roman" w:hAnsi="Times New Roman" w:cs="Times New Roman"/>
          <w:color w:val="222222"/>
          <w:sz w:val="24"/>
          <w:szCs w:val="24"/>
        </w:rPr>
        <w:t>. Food</w:t>
      </w:r>
      <w:r w:rsidR="006D50CC" w:rsidRPr="00753DF2">
        <w:rPr>
          <w:rFonts w:ascii="Times New Roman" w:hAnsi="Times New Roman" w:cs="Times New Roman"/>
          <w:color w:val="222222"/>
          <w:sz w:val="24"/>
          <w:szCs w:val="24"/>
        </w:rPr>
        <w:t xml:space="preserve"> quality and safety</w:t>
      </w:r>
    </w:p>
    <w:p w14:paraId="71C5A6A3" w14:textId="66C0B23B" w:rsidR="006D50CC" w:rsidRPr="00753DF2" w:rsidRDefault="00234BC9" w:rsidP="00A638D9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color w:val="222222"/>
          <w:sz w:val="24"/>
          <w:szCs w:val="24"/>
        </w:rPr>
        <w:t>4</w:t>
      </w:r>
      <w:r w:rsidR="00AC052E" w:rsidRPr="00753DF2">
        <w:rPr>
          <w:rFonts w:ascii="Times New Roman" w:hAnsi="Times New Roman" w:cs="Times New Roman"/>
          <w:color w:val="222222"/>
          <w:sz w:val="24"/>
          <w:szCs w:val="24"/>
        </w:rPr>
        <w:t>.2</w:t>
      </w:r>
      <w:r w:rsidR="00B942B1" w:rsidRPr="00753DF2">
        <w:rPr>
          <w:rFonts w:ascii="Times New Roman" w:hAnsi="Times New Roman" w:cs="Times New Roman"/>
          <w:color w:val="222222"/>
          <w:sz w:val="24"/>
          <w:szCs w:val="24"/>
        </w:rPr>
        <w:t>. Agricultural</w:t>
      </w:r>
      <w:r w:rsidR="006D50CC" w:rsidRPr="00753DF2">
        <w:rPr>
          <w:rFonts w:ascii="Times New Roman" w:hAnsi="Times New Roman" w:cs="Times New Roman"/>
          <w:color w:val="222222"/>
          <w:sz w:val="24"/>
          <w:szCs w:val="24"/>
        </w:rPr>
        <w:t xml:space="preserve"> and Environmental Science</w:t>
      </w:r>
    </w:p>
    <w:p w14:paraId="4696A11E" w14:textId="6A67446B" w:rsidR="006D50CC" w:rsidRPr="00753DF2" w:rsidRDefault="00234BC9" w:rsidP="00A638D9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color w:val="222222"/>
          <w:sz w:val="24"/>
          <w:szCs w:val="24"/>
        </w:rPr>
        <w:t>4</w:t>
      </w:r>
      <w:r w:rsidR="00AC052E" w:rsidRPr="00753DF2">
        <w:rPr>
          <w:rFonts w:ascii="Times New Roman" w:hAnsi="Times New Roman" w:cs="Times New Roman"/>
          <w:color w:val="222222"/>
          <w:sz w:val="24"/>
          <w:szCs w:val="24"/>
        </w:rPr>
        <w:t>.3</w:t>
      </w:r>
      <w:r w:rsidR="00B942B1" w:rsidRPr="00753DF2">
        <w:rPr>
          <w:rFonts w:ascii="Times New Roman" w:hAnsi="Times New Roman" w:cs="Times New Roman"/>
          <w:color w:val="222222"/>
          <w:sz w:val="24"/>
          <w:szCs w:val="24"/>
        </w:rPr>
        <w:t>. Biotechnology</w:t>
      </w:r>
      <w:r w:rsidR="006D50CC" w:rsidRPr="00753DF2">
        <w:rPr>
          <w:rFonts w:ascii="Times New Roman" w:hAnsi="Times New Roman" w:cs="Times New Roman"/>
          <w:color w:val="222222"/>
          <w:sz w:val="24"/>
          <w:szCs w:val="24"/>
        </w:rPr>
        <w:t xml:space="preserve"> and Food</w:t>
      </w:r>
      <w:r w:rsidR="00B942B1" w:rsidRPr="00753DF2">
        <w:rPr>
          <w:rFonts w:ascii="Times New Roman" w:hAnsi="Times New Roman" w:cs="Times New Roman"/>
          <w:color w:val="222222"/>
          <w:sz w:val="24"/>
          <w:szCs w:val="24"/>
        </w:rPr>
        <w:t> Technology</w:t>
      </w:r>
    </w:p>
    <w:p w14:paraId="1BAFD6F0" w14:textId="479F1A8F" w:rsidR="006D50CC" w:rsidRPr="00753DF2" w:rsidRDefault="00234BC9" w:rsidP="00A638D9">
      <w:pPr>
        <w:pStyle w:val="Paragrafoelenco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color w:val="222222"/>
          <w:sz w:val="24"/>
          <w:szCs w:val="24"/>
        </w:rPr>
        <w:t>4</w:t>
      </w:r>
      <w:r w:rsidR="00AC052E" w:rsidRPr="00753DF2">
        <w:rPr>
          <w:rFonts w:ascii="Times New Roman" w:hAnsi="Times New Roman" w:cs="Times New Roman"/>
          <w:color w:val="222222"/>
          <w:sz w:val="24"/>
          <w:szCs w:val="24"/>
        </w:rPr>
        <w:t>.4</w:t>
      </w:r>
      <w:r w:rsidR="00B942B1" w:rsidRPr="00753DF2">
        <w:rPr>
          <w:rFonts w:ascii="Times New Roman" w:hAnsi="Times New Roman" w:cs="Times New Roman"/>
          <w:color w:val="222222"/>
          <w:sz w:val="24"/>
          <w:szCs w:val="24"/>
        </w:rPr>
        <w:t>. Plant</w:t>
      </w:r>
      <w:r w:rsidR="006D50CC" w:rsidRPr="00753DF2">
        <w:rPr>
          <w:rFonts w:ascii="Times New Roman" w:hAnsi="Times New Roman" w:cs="Times New Roman"/>
          <w:color w:val="222222"/>
          <w:sz w:val="24"/>
          <w:szCs w:val="24"/>
        </w:rPr>
        <w:t xml:space="preserve"> Pathology &amp; Microbiology                 </w:t>
      </w:r>
    </w:p>
    <w:p w14:paraId="71198584" w14:textId="0FB81747" w:rsidR="00CB23C1" w:rsidRPr="00753DF2" w:rsidRDefault="00234BC9" w:rsidP="00753DF2">
      <w:pPr>
        <w:pStyle w:val="Paragrafoelenco"/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</w:rPr>
      </w:pPr>
      <w:r w:rsidRPr="00753DF2">
        <w:rPr>
          <w:rFonts w:ascii="Times New Roman" w:hAnsi="Times New Roman" w:cs="Times New Roman"/>
          <w:color w:val="222222"/>
          <w:sz w:val="24"/>
          <w:szCs w:val="24"/>
        </w:rPr>
        <w:t>4</w:t>
      </w:r>
      <w:r w:rsidR="00CB23C1" w:rsidRPr="00753DF2">
        <w:rPr>
          <w:rFonts w:ascii="Times New Roman" w:hAnsi="Times New Roman" w:cs="Times New Roman"/>
          <w:color w:val="222222"/>
          <w:sz w:val="24"/>
          <w:szCs w:val="24"/>
        </w:rPr>
        <w:t>.5</w:t>
      </w:r>
      <w:r w:rsidR="00B942B1" w:rsidRPr="00753DF2">
        <w:rPr>
          <w:rFonts w:ascii="Times New Roman" w:hAnsi="Times New Roman" w:cs="Times New Roman"/>
          <w:color w:val="222222"/>
          <w:sz w:val="24"/>
          <w:szCs w:val="24"/>
        </w:rPr>
        <w:t>. Horticulture</w:t>
      </w:r>
      <w:r w:rsidR="006D50CC" w:rsidRPr="00753DF2">
        <w:rPr>
          <w:rFonts w:ascii="Times New Roman" w:hAnsi="Times New Roman" w:cs="Times New Roman"/>
          <w:color w:val="222222"/>
          <w:sz w:val="24"/>
          <w:szCs w:val="24"/>
        </w:rPr>
        <w:t xml:space="preserve"> &amp; Agriculture     </w:t>
      </w:r>
      <w:r w:rsidR="002347E7" w:rsidRPr="00753DF2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.6.</w:t>
      </w:r>
      <w:r w:rsidR="00397D6D" w:rsidRPr="00753DF2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and </w:t>
      </w:r>
      <w:r w:rsidR="002347E7" w:rsidRPr="00753DF2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smart green growth</w:t>
      </w:r>
      <w:r w:rsidR="00397D6D" w:rsidRPr="00753DF2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 xml:space="preserve"> </w:t>
      </w:r>
    </w:p>
    <w:p w14:paraId="7B241388" w14:textId="10EF99F0" w:rsidR="00A60193" w:rsidRPr="00753DF2" w:rsidRDefault="00234BC9" w:rsidP="00A638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b/>
          <w:color w:val="222222"/>
          <w:sz w:val="24"/>
          <w:szCs w:val="24"/>
          <w:lang w:val="en-GB"/>
        </w:rPr>
        <w:t>5. THE</w:t>
      </w:r>
      <w:r w:rsidR="00A60193" w:rsidRPr="00753DF2">
        <w:rPr>
          <w:rFonts w:ascii="Times New Roman" w:hAnsi="Times New Roman" w:cs="Times New Roman"/>
          <w:b/>
          <w:color w:val="222222"/>
          <w:sz w:val="24"/>
          <w:szCs w:val="24"/>
          <w:lang w:val="en-GB"/>
        </w:rPr>
        <w:t xml:space="preserve"> ADEQUACY OF INTERNATIONAL HUMAN </w:t>
      </w:r>
      <w:r w:rsidRPr="00753DF2">
        <w:rPr>
          <w:rFonts w:ascii="Times New Roman" w:hAnsi="Times New Roman" w:cs="Times New Roman"/>
          <w:b/>
          <w:color w:val="222222"/>
          <w:sz w:val="24"/>
          <w:szCs w:val="24"/>
          <w:lang w:val="en-GB"/>
        </w:rPr>
        <w:t>RIGHTS FRAMEWORK</w:t>
      </w:r>
      <w:r w:rsidR="00A60193" w:rsidRPr="00753DF2">
        <w:rPr>
          <w:rFonts w:ascii="Times New Roman" w:hAnsi="Times New Roman" w:cs="Times New Roman"/>
          <w:b/>
          <w:color w:val="222222"/>
          <w:sz w:val="24"/>
          <w:szCs w:val="24"/>
          <w:lang w:val="en-GB"/>
        </w:rPr>
        <w:t xml:space="preserve"> UNDER THE COVID -19 PANDEMIC CONDITIONS </w:t>
      </w:r>
      <w:r w:rsidR="00F51AB3" w:rsidRPr="00753DF2">
        <w:rPr>
          <w:rFonts w:ascii="Times New Roman" w:hAnsi="Times New Roman" w:cs="Times New Roman"/>
          <w:b/>
          <w:color w:val="222222"/>
          <w:sz w:val="24"/>
          <w:szCs w:val="24"/>
          <w:lang w:val="en-GB"/>
        </w:rPr>
        <w:t>/ LEGAL STUDIES</w:t>
      </w:r>
    </w:p>
    <w:p w14:paraId="78A2131D" w14:textId="77777777" w:rsidR="00234BC9" w:rsidRPr="00753DF2" w:rsidRDefault="00234BC9" w:rsidP="00D333E1">
      <w:pPr>
        <w:pStyle w:val="NormaleWeb"/>
        <w:shd w:val="clear" w:color="auto" w:fill="FFFFFF"/>
        <w:spacing w:before="0" w:beforeAutospacing="0" w:after="0" w:afterAutospacing="0" w:line="230" w:lineRule="atLeast"/>
        <w:ind w:left="720"/>
        <w:rPr>
          <w:color w:val="222222"/>
        </w:rPr>
      </w:pPr>
      <w:r w:rsidRPr="00753DF2">
        <w:rPr>
          <w:color w:val="222222"/>
          <w:lang w:val="en-GB"/>
        </w:rPr>
        <w:t>5</w:t>
      </w:r>
      <w:r w:rsidR="00A638D9" w:rsidRPr="00753DF2">
        <w:rPr>
          <w:color w:val="222222"/>
          <w:lang w:val="en-GB"/>
        </w:rPr>
        <w:t>.1</w:t>
      </w:r>
      <w:r w:rsidR="00394EA5" w:rsidRPr="00753DF2">
        <w:rPr>
          <w:color w:val="222222"/>
          <w:lang w:val="en-GB"/>
        </w:rPr>
        <w:t>. Innovations</w:t>
      </w:r>
      <w:r w:rsidR="00A60193" w:rsidRPr="00753DF2">
        <w:rPr>
          <w:color w:val="222222"/>
          <w:lang w:val="en-GB"/>
        </w:rPr>
        <w:t xml:space="preserve"> </w:t>
      </w:r>
      <w:r w:rsidR="00394EA5" w:rsidRPr="00753DF2">
        <w:rPr>
          <w:color w:val="222222"/>
          <w:lang w:val="en-GB"/>
        </w:rPr>
        <w:t>in Public</w:t>
      </w:r>
      <w:r w:rsidR="00A60193" w:rsidRPr="00753DF2">
        <w:rPr>
          <w:color w:val="222222"/>
          <w:lang w:val="en-GB"/>
        </w:rPr>
        <w:t xml:space="preserve"> Administration and Governance: Accommodating exercise of public authorities under </w:t>
      </w:r>
      <w:proofErr w:type="spellStart"/>
      <w:r w:rsidR="00A60193" w:rsidRPr="00753DF2">
        <w:rPr>
          <w:color w:val="222222"/>
          <w:lang w:val="en-GB"/>
        </w:rPr>
        <w:t>Covid</w:t>
      </w:r>
      <w:proofErr w:type="spellEnd"/>
      <w:r w:rsidR="00A60193" w:rsidRPr="00753DF2">
        <w:rPr>
          <w:color w:val="222222"/>
          <w:lang w:val="en-GB"/>
        </w:rPr>
        <w:t xml:space="preserve"> -19</w:t>
      </w:r>
    </w:p>
    <w:p w14:paraId="69F5CF8E" w14:textId="15FB8656" w:rsidR="00CB23C1" w:rsidRPr="00753DF2" w:rsidRDefault="00234BC9" w:rsidP="00234BC9">
      <w:pPr>
        <w:pStyle w:val="NormaleWeb"/>
        <w:shd w:val="clear" w:color="auto" w:fill="FFFFFF"/>
        <w:spacing w:before="0" w:beforeAutospacing="0" w:after="0" w:afterAutospacing="0" w:line="230" w:lineRule="atLeast"/>
        <w:ind w:left="720"/>
        <w:rPr>
          <w:color w:val="222222"/>
        </w:rPr>
      </w:pPr>
      <w:r w:rsidRPr="00753DF2">
        <w:rPr>
          <w:color w:val="222222"/>
        </w:rPr>
        <w:t>5.2.</w:t>
      </w:r>
      <w:r w:rsidR="00DE5F1D" w:rsidRPr="00753DF2">
        <w:rPr>
          <w:color w:val="222222"/>
        </w:rPr>
        <w:t xml:space="preserve"> </w:t>
      </w:r>
      <w:r w:rsidR="00DE5F1D" w:rsidRPr="00753DF2">
        <w:rPr>
          <w:color w:val="222222"/>
          <w:lang w:val="en-GB"/>
        </w:rPr>
        <w:t>Operating online and</w:t>
      </w:r>
      <w:r w:rsidR="00A60193" w:rsidRPr="00753DF2">
        <w:rPr>
          <w:color w:val="222222"/>
          <w:lang w:val="en-GB"/>
        </w:rPr>
        <w:t xml:space="preserve"> the legal consequences: Cyber sec</w:t>
      </w:r>
      <w:r w:rsidR="00CB23C1" w:rsidRPr="00753DF2">
        <w:rPr>
          <w:color w:val="222222"/>
          <w:lang w:val="en-GB"/>
        </w:rPr>
        <w:t>urity - privacy and cyber-crime</w:t>
      </w:r>
    </w:p>
    <w:p w14:paraId="16285A0C" w14:textId="63EEE2D9" w:rsidR="00CB23C1" w:rsidRPr="00753DF2" w:rsidRDefault="00234BC9" w:rsidP="00A638D9">
      <w:pPr>
        <w:pStyle w:val="NormaleWeb"/>
        <w:shd w:val="clear" w:color="auto" w:fill="FFFFFF"/>
        <w:spacing w:before="0" w:beforeAutospacing="0" w:after="0" w:afterAutospacing="0" w:line="230" w:lineRule="atLeast"/>
        <w:ind w:left="720"/>
        <w:rPr>
          <w:color w:val="222222"/>
        </w:rPr>
      </w:pPr>
      <w:r w:rsidRPr="00753DF2">
        <w:rPr>
          <w:color w:val="222222"/>
          <w:lang w:val="en-GB"/>
        </w:rPr>
        <w:t>5</w:t>
      </w:r>
      <w:r w:rsidR="00A638D9" w:rsidRPr="00753DF2">
        <w:rPr>
          <w:color w:val="222222"/>
          <w:lang w:val="en-GB"/>
        </w:rPr>
        <w:t>.3</w:t>
      </w:r>
      <w:r w:rsidR="00394EA5" w:rsidRPr="00753DF2">
        <w:rPr>
          <w:color w:val="222222"/>
          <w:lang w:val="en-GB"/>
        </w:rPr>
        <w:t xml:space="preserve">. </w:t>
      </w:r>
      <w:proofErr w:type="spellStart"/>
      <w:r w:rsidR="00394EA5" w:rsidRPr="00753DF2">
        <w:rPr>
          <w:color w:val="222222"/>
          <w:lang w:val="en-GB"/>
        </w:rPr>
        <w:t>Judicialisation</w:t>
      </w:r>
      <w:proofErr w:type="spellEnd"/>
      <w:r w:rsidR="00A60193" w:rsidRPr="00753DF2">
        <w:rPr>
          <w:color w:val="222222"/>
          <w:lang w:val="en-GB"/>
        </w:rPr>
        <w:t xml:space="preserve"> of Covid-19 measures: inte</w:t>
      </w:r>
      <w:r w:rsidR="00CB23C1" w:rsidRPr="00753DF2">
        <w:rPr>
          <w:color w:val="222222"/>
          <w:lang w:val="en-GB"/>
        </w:rPr>
        <w:t>rnational and domestic practice</w:t>
      </w:r>
    </w:p>
    <w:p w14:paraId="25134192" w14:textId="52F14A74" w:rsidR="00A60193" w:rsidRPr="00753DF2" w:rsidRDefault="00234BC9" w:rsidP="00A638D9">
      <w:pPr>
        <w:pStyle w:val="NormaleWeb"/>
        <w:shd w:val="clear" w:color="auto" w:fill="FFFFFF"/>
        <w:spacing w:before="0" w:beforeAutospacing="0" w:after="0" w:afterAutospacing="0" w:line="230" w:lineRule="atLeast"/>
        <w:ind w:left="720"/>
        <w:rPr>
          <w:color w:val="222222"/>
          <w:lang w:val="en-GB"/>
        </w:rPr>
      </w:pPr>
      <w:r w:rsidRPr="00753DF2">
        <w:rPr>
          <w:color w:val="222222"/>
          <w:lang w:val="en-GB"/>
        </w:rPr>
        <w:t>5</w:t>
      </w:r>
      <w:r w:rsidR="00A638D9" w:rsidRPr="00753DF2">
        <w:rPr>
          <w:color w:val="222222"/>
          <w:lang w:val="en-GB"/>
        </w:rPr>
        <w:t>.4</w:t>
      </w:r>
      <w:r w:rsidR="00394EA5" w:rsidRPr="00753DF2">
        <w:rPr>
          <w:color w:val="222222"/>
          <w:lang w:val="en-GB"/>
        </w:rPr>
        <w:t>. V</w:t>
      </w:r>
      <w:r w:rsidR="00F51AB3" w:rsidRPr="00753DF2">
        <w:rPr>
          <w:color w:val="222222"/>
          <w:lang w:val="en-GB"/>
        </w:rPr>
        <w:t>ul</w:t>
      </w:r>
      <w:r w:rsidR="00394EA5" w:rsidRPr="00753DF2">
        <w:rPr>
          <w:color w:val="222222"/>
          <w:lang w:val="en-GB"/>
        </w:rPr>
        <w:t>nerable</w:t>
      </w:r>
      <w:r w:rsidR="00A60193" w:rsidRPr="00753DF2">
        <w:rPr>
          <w:color w:val="222222"/>
          <w:lang w:val="en-GB"/>
        </w:rPr>
        <w:t xml:space="preserve"> groups and Covid-19: </w:t>
      </w:r>
      <w:r w:rsidR="00AA079A" w:rsidRPr="00753DF2">
        <w:rPr>
          <w:color w:val="222222"/>
          <w:lang w:val="en-GB"/>
        </w:rPr>
        <w:t>women,</w:t>
      </w:r>
      <w:r w:rsidR="00A60193" w:rsidRPr="00753DF2">
        <w:rPr>
          <w:color w:val="222222"/>
          <w:lang w:val="en-GB"/>
        </w:rPr>
        <w:t xml:space="preserve"> </w:t>
      </w:r>
      <w:r w:rsidR="00AA079A" w:rsidRPr="00753DF2">
        <w:rPr>
          <w:color w:val="222222"/>
          <w:lang w:val="en-GB"/>
        </w:rPr>
        <w:t>children,</w:t>
      </w:r>
      <w:r w:rsidR="00A60193" w:rsidRPr="00753DF2">
        <w:rPr>
          <w:color w:val="222222"/>
          <w:lang w:val="en-GB"/>
        </w:rPr>
        <w:t xml:space="preserve"> migrants.</w:t>
      </w:r>
    </w:p>
    <w:p w14:paraId="0DC21BCF" w14:textId="0C40ED89" w:rsidR="00F51AB3" w:rsidRPr="00753DF2" w:rsidRDefault="00F51AB3" w:rsidP="00A638D9">
      <w:pPr>
        <w:pStyle w:val="NormaleWeb"/>
        <w:shd w:val="clear" w:color="auto" w:fill="FFFFFF"/>
        <w:spacing w:before="0" w:beforeAutospacing="0" w:after="0" w:afterAutospacing="0" w:line="230" w:lineRule="atLeast"/>
        <w:ind w:left="720"/>
        <w:rPr>
          <w:color w:val="222222"/>
          <w:lang w:val="en-GB"/>
        </w:rPr>
      </w:pPr>
      <w:r w:rsidRPr="00753DF2">
        <w:rPr>
          <w:color w:val="222222"/>
          <w:lang w:val="en-GB"/>
        </w:rPr>
        <w:t>5.5. Legal studies</w:t>
      </w:r>
    </w:p>
    <w:p w14:paraId="6EC75541" w14:textId="676799E9" w:rsidR="00A60193" w:rsidRPr="00753DF2" w:rsidRDefault="000A77AE" w:rsidP="00753DF2">
      <w:pPr>
        <w:autoSpaceDE w:val="0"/>
        <w:autoSpaceDN w:val="0"/>
        <w:adjustRightInd w:val="0"/>
        <w:spacing w:line="240" w:lineRule="auto"/>
        <w:ind w:left="709"/>
        <w:rPr>
          <w:rFonts w:ascii="FreeSans" w:eastAsia="Calibri" w:hAnsi="Calibri" w:cs="FreeSans"/>
          <w:b/>
          <w:color w:val="FFFFFF" w:themeColor="background1"/>
          <w:sz w:val="24"/>
          <w:szCs w:val="24"/>
          <w:lang w:bidi="he-IL"/>
        </w:rPr>
      </w:pPr>
      <w:r w:rsidRPr="00753DF2"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val="en-GB"/>
        </w:rPr>
        <w:t>5.6.</w:t>
      </w:r>
      <w:r w:rsidRPr="00753DF2">
        <w:rPr>
          <w:b/>
          <w:color w:val="FFFFFF" w:themeColor="background1"/>
          <w:lang w:val="en-GB"/>
        </w:rPr>
        <w:t xml:space="preserve"> </w:t>
      </w:r>
      <w:r w:rsidRPr="00753DF2">
        <w:rPr>
          <w:rFonts w:ascii="FreeSans" w:eastAsia="Calibri" w:hAnsi="Calibri" w:cs="FreeSans"/>
          <w:b/>
          <w:color w:val="FFFFFF" w:themeColor="background1"/>
          <w:sz w:val="24"/>
          <w:szCs w:val="24"/>
          <w:lang w:bidi="he-IL"/>
        </w:rPr>
        <w:t>Stereotypes</w:t>
      </w:r>
      <w:r w:rsidRPr="00753DF2">
        <w:rPr>
          <w:rFonts w:ascii="Calibri" w:eastAsia="Calibri" w:hAnsi="Calibri" w:cs="FreeSans"/>
          <w:b/>
          <w:color w:val="FFFFFF" w:themeColor="background1"/>
          <w:sz w:val="24"/>
          <w:szCs w:val="24"/>
          <w:lang w:bidi="he-IL"/>
        </w:rPr>
        <w:t xml:space="preserve"> </w:t>
      </w:r>
      <w:r w:rsidRPr="00753DF2">
        <w:rPr>
          <w:rFonts w:ascii="FreeSans" w:eastAsia="Calibri" w:hAnsi="Calibri" w:cs="FreeSans"/>
          <w:b/>
          <w:color w:val="FFFFFF" w:themeColor="background1"/>
          <w:sz w:val="24"/>
          <w:szCs w:val="24"/>
          <w:lang w:bidi="he-IL"/>
        </w:rPr>
        <w:t>and prejudices: xenophobia &amp; racism</w:t>
      </w:r>
    </w:p>
    <w:p w14:paraId="701E88EF" w14:textId="248E4B3D" w:rsidR="006D50CC" w:rsidRPr="00753DF2" w:rsidRDefault="00234BC9" w:rsidP="00B413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3DF2">
        <w:rPr>
          <w:rFonts w:ascii="Times New Roman" w:hAnsi="Times New Roman" w:cs="Times New Roman"/>
          <w:b/>
          <w:sz w:val="24"/>
          <w:szCs w:val="24"/>
        </w:rPr>
        <w:t>6</w:t>
      </w:r>
      <w:r w:rsidR="007D5F6A" w:rsidRPr="00753D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4EA5" w:rsidRPr="00753DF2">
        <w:rPr>
          <w:rFonts w:ascii="Times New Roman" w:hAnsi="Times New Roman" w:cs="Times New Roman"/>
          <w:b/>
          <w:sz w:val="24"/>
          <w:szCs w:val="24"/>
        </w:rPr>
        <w:t>TECHNOLOGY</w:t>
      </w:r>
      <w:r w:rsidR="001E16C2" w:rsidRPr="00753DF2">
        <w:rPr>
          <w:rFonts w:ascii="Times New Roman" w:hAnsi="Times New Roman" w:cs="Times New Roman"/>
          <w:b/>
          <w:sz w:val="24"/>
          <w:szCs w:val="24"/>
        </w:rPr>
        <w:t xml:space="preserve"> &amp; ENGINEERING</w:t>
      </w:r>
    </w:p>
    <w:p w14:paraId="5E782F6F" w14:textId="68B11EE2" w:rsidR="00BF3A0C" w:rsidRPr="00753DF2" w:rsidRDefault="00234BC9" w:rsidP="00394EA5">
      <w:pPr>
        <w:pStyle w:val="auto-style14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color w:val="101010"/>
        </w:rPr>
      </w:pPr>
      <w:r w:rsidRPr="00753DF2">
        <w:t>6</w:t>
      </w:r>
      <w:r w:rsidR="007D5F6A" w:rsidRPr="00753DF2">
        <w:t>.1.</w:t>
      </w:r>
      <w:r w:rsidR="00BF3A0C" w:rsidRPr="00753DF2">
        <w:rPr>
          <w:color w:val="101010"/>
        </w:rPr>
        <w:t xml:space="preserve"> Applied Sciences </w:t>
      </w:r>
    </w:p>
    <w:p w14:paraId="43C0A3D8" w14:textId="42EBCAD4" w:rsidR="00BF3A0C" w:rsidRPr="00753DF2" w:rsidRDefault="00234BC9" w:rsidP="00394EA5">
      <w:pPr>
        <w:pStyle w:val="auto-style14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color w:val="101010"/>
        </w:rPr>
      </w:pPr>
      <w:r w:rsidRPr="00753DF2">
        <w:rPr>
          <w:color w:val="101010"/>
        </w:rPr>
        <w:t>6</w:t>
      </w:r>
      <w:r w:rsidR="00CB23C1" w:rsidRPr="00753DF2">
        <w:rPr>
          <w:color w:val="101010"/>
        </w:rPr>
        <w:t>.2</w:t>
      </w:r>
      <w:r w:rsidR="005342B9" w:rsidRPr="00753DF2">
        <w:rPr>
          <w:color w:val="101010"/>
        </w:rPr>
        <w:t>. Computer</w:t>
      </w:r>
      <w:r w:rsidR="00BF3A0C" w:rsidRPr="00753DF2">
        <w:rPr>
          <w:color w:val="101010"/>
        </w:rPr>
        <w:t xml:space="preserve"> and Information Technology </w:t>
      </w:r>
    </w:p>
    <w:p w14:paraId="505A6C3C" w14:textId="6FB01C81" w:rsidR="00BF3A0C" w:rsidRPr="00753DF2" w:rsidRDefault="00234BC9" w:rsidP="00394EA5">
      <w:pPr>
        <w:pStyle w:val="auto-style14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color w:val="101010"/>
        </w:rPr>
      </w:pPr>
      <w:r w:rsidRPr="00753DF2">
        <w:rPr>
          <w:color w:val="101010"/>
        </w:rPr>
        <w:t>6</w:t>
      </w:r>
      <w:r w:rsidR="00CB23C1" w:rsidRPr="00753DF2">
        <w:rPr>
          <w:color w:val="101010"/>
        </w:rPr>
        <w:t>.3.</w:t>
      </w:r>
      <w:r w:rsidR="005342B9" w:rsidRPr="00753DF2">
        <w:rPr>
          <w:color w:val="101010"/>
        </w:rPr>
        <w:t xml:space="preserve"> Architecture and Engineering</w:t>
      </w:r>
      <w:r w:rsidR="00BF3A0C" w:rsidRPr="00753DF2">
        <w:rPr>
          <w:color w:val="101010"/>
        </w:rPr>
        <w:t xml:space="preserve"> Technology </w:t>
      </w:r>
    </w:p>
    <w:p w14:paraId="37F720AD" w14:textId="58F4623D" w:rsidR="00BF3A0C" w:rsidRPr="00753DF2" w:rsidRDefault="00234BC9" w:rsidP="00394EA5">
      <w:pPr>
        <w:pStyle w:val="auto-style14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color w:val="101010"/>
        </w:rPr>
      </w:pPr>
      <w:r w:rsidRPr="00753DF2">
        <w:rPr>
          <w:color w:val="101010"/>
        </w:rPr>
        <w:t>6</w:t>
      </w:r>
      <w:r w:rsidR="00CB23C1" w:rsidRPr="00753DF2">
        <w:rPr>
          <w:color w:val="101010"/>
        </w:rPr>
        <w:t>.4</w:t>
      </w:r>
      <w:r w:rsidR="005342B9" w:rsidRPr="00753DF2">
        <w:rPr>
          <w:color w:val="101010"/>
        </w:rPr>
        <w:t>. Power</w:t>
      </w:r>
      <w:r w:rsidR="00BF3A0C" w:rsidRPr="00753DF2">
        <w:rPr>
          <w:color w:val="101010"/>
        </w:rPr>
        <w:t xml:space="preserve"> and Energy Engineering </w:t>
      </w:r>
    </w:p>
    <w:p w14:paraId="1EAD4F63" w14:textId="13B6F3B7" w:rsidR="00BF3A0C" w:rsidRPr="00753DF2" w:rsidRDefault="00234BC9" w:rsidP="00394EA5">
      <w:pPr>
        <w:pStyle w:val="auto-style14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color w:val="101010"/>
        </w:rPr>
      </w:pPr>
      <w:r w:rsidRPr="00753DF2">
        <w:rPr>
          <w:color w:val="101010"/>
        </w:rPr>
        <w:t>6</w:t>
      </w:r>
      <w:r w:rsidR="00CB23C1" w:rsidRPr="00753DF2">
        <w:rPr>
          <w:color w:val="101010"/>
        </w:rPr>
        <w:t>.5</w:t>
      </w:r>
      <w:r w:rsidR="005342B9" w:rsidRPr="00753DF2">
        <w:rPr>
          <w:color w:val="101010"/>
        </w:rPr>
        <w:t>. Modeling</w:t>
      </w:r>
      <w:r w:rsidR="00BF3A0C" w:rsidRPr="00753DF2">
        <w:rPr>
          <w:color w:val="101010"/>
        </w:rPr>
        <w:t xml:space="preserve"> and Simulation of Mechatronic Systems </w:t>
      </w:r>
    </w:p>
    <w:p w14:paraId="6CB07C15" w14:textId="38F3AD6D" w:rsidR="00186F03" w:rsidRPr="00753DF2" w:rsidRDefault="00186F03" w:rsidP="00394EA5">
      <w:pPr>
        <w:pStyle w:val="auto-style14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color w:val="101010"/>
        </w:rPr>
      </w:pPr>
      <w:r w:rsidRPr="00753DF2">
        <w:rPr>
          <w:color w:val="101010"/>
        </w:rPr>
        <w:t>6.6. Materials and Mechanical Engineering</w:t>
      </w:r>
    </w:p>
    <w:p w14:paraId="4FF0F0C4" w14:textId="77777777" w:rsidR="007949BC" w:rsidRPr="00753DF2" w:rsidRDefault="007949BC" w:rsidP="00394EA5">
      <w:pPr>
        <w:pStyle w:val="auto-style14"/>
        <w:shd w:val="clear" w:color="auto" w:fill="FFFFFF"/>
        <w:spacing w:before="0" w:beforeAutospacing="0" w:after="0" w:afterAutospacing="0" w:line="315" w:lineRule="atLeast"/>
        <w:ind w:left="720"/>
        <w:jc w:val="both"/>
        <w:rPr>
          <w:color w:val="101010"/>
        </w:rPr>
      </w:pPr>
    </w:p>
    <w:p w14:paraId="068F7912" w14:textId="693F7A0A" w:rsidR="007D5F6A" w:rsidRPr="00753DF2" w:rsidRDefault="00234BC9" w:rsidP="00B4133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3DF2">
        <w:rPr>
          <w:rFonts w:ascii="Times New Roman" w:hAnsi="Times New Roman" w:cs="Times New Roman"/>
          <w:b/>
          <w:sz w:val="24"/>
          <w:szCs w:val="24"/>
        </w:rPr>
        <w:t>7</w:t>
      </w:r>
      <w:r w:rsidR="00BF3A0C" w:rsidRPr="00753D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94EA5" w:rsidRPr="00753DF2">
        <w:rPr>
          <w:rFonts w:ascii="Times New Roman" w:hAnsi="Times New Roman" w:cs="Times New Roman"/>
          <w:b/>
          <w:sz w:val="24"/>
          <w:szCs w:val="24"/>
        </w:rPr>
        <w:t xml:space="preserve">MEDICAL/HEALTH </w:t>
      </w:r>
      <w:r w:rsidR="00501FD3" w:rsidRPr="00753DF2">
        <w:rPr>
          <w:rFonts w:ascii="Times New Roman" w:hAnsi="Times New Roman" w:cs="Times New Roman"/>
          <w:b/>
          <w:sz w:val="24"/>
          <w:szCs w:val="24"/>
        </w:rPr>
        <w:t>SCIENCES</w:t>
      </w:r>
    </w:p>
    <w:p w14:paraId="49244E20" w14:textId="39334A47" w:rsidR="007D5F6A" w:rsidRPr="00753DF2" w:rsidRDefault="00234BC9" w:rsidP="00394EA5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>7</w:t>
      </w:r>
      <w:r w:rsidR="00CB23C1" w:rsidRPr="00753DF2">
        <w:rPr>
          <w:rFonts w:ascii="Times New Roman" w:hAnsi="Times New Roman" w:cs="Times New Roman"/>
          <w:sz w:val="24"/>
          <w:szCs w:val="24"/>
        </w:rPr>
        <w:t>.1.</w:t>
      </w:r>
      <w:r w:rsidR="00BF3A0C" w:rsidRPr="00753DF2">
        <w:rPr>
          <w:rFonts w:ascii="Times New Roman" w:hAnsi="Times New Roman" w:cs="Times New Roman"/>
          <w:b/>
          <w:color w:val="666666"/>
          <w:sz w:val="24"/>
          <w:szCs w:val="24"/>
        </w:rPr>
        <w:t xml:space="preserve"> </w:t>
      </w:r>
      <w:r w:rsidR="00BF3A0C" w:rsidRPr="00753DF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Reforming Healthcare Delivery</w:t>
      </w:r>
    </w:p>
    <w:p w14:paraId="10D6105F" w14:textId="6BA42136" w:rsidR="007D5F6A" w:rsidRPr="00753DF2" w:rsidRDefault="00234BC9" w:rsidP="00394EA5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>7</w:t>
      </w:r>
      <w:r w:rsidR="00CB23C1" w:rsidRPr="00753DF2">
        <w:rPr>
          <w:rFonts w:ascii="Times New Roman" w:hAnsi="Times New Roman" w:cs="Times New Roman"/>
          <w:sz w:val="24"/>
          <w:szCs w:val="24"/>
        </w:rPr>
        <w:t>.2</w:t>
      </w:r>
      <w:r w:rsidR="005342B9" w:rsidRPr="00753DF2">
        <w:rPr>
          <w:rFonts w:ascii="Times New Roman" w:hAnsi="Times New Roman" w:cs="Times New Roman"/>
          <w:sz w:val="24"/>
          <w:szCs w:val="24"/>
        </w:rPr>
        <w:t>.</w:t>
      </w:r>
      <w:r w:rsidR="005342B9" w:rsidRPr="00753DF2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Innovative</w:t>
      </w:r>
      <w:r w:rsidR="00BF3A0C" w:rsidRPr="00753DF2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Models in Behavioral Health</w:t>
      </w:r>
    </w:p>
    <w:p w14:paraId="7F3ED1D1" w14:textId="60DCA0A8" w:rsidR="007D5F6A" w:rsidRPr="00753DF2" w:rsidRDefault="00234BC9" w:rsidP="00394EA5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CB23C1" w:rsidRPr="00753DF2">
        <w:rPr>
          <w:rFonts w:ascii="Times New Roman" w:hAnsi="Times New Roman" w:cs="Times New Roman"/>
          <w:sz w:val="24"/>
          <w:szCs w:val="24"/>
        </w:rPr>
        <w:t>.3</w:t>
      </w:r>
      <w:r w:rsidR="005342B9" w:rsidRPr="00753DF2">
        <w:rPr>
          <w:rFonts w:ascii="Times New Roman" w:hAnsi="Times New Roman" w:cs="Times New Roman"/>
          <w:sz w:val="24"/>
          <w:szCs w:val="24"/>
        </w:rPr>
        <w:t>.</w:t>
      </w:r>
      <w:r w:rsidR="005342B9" w:rsidRPr="00753DF2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Consumer</w:t>
      </w:r>
      <w:r w:rsidR="00BF3A0C" w:rsidRPr="00753DF2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Health and Wellness</w:t>
      </w:r>
    </w:p>
    <w:p w14:paraId="28043FCE" w14:textId="13EA1E88" w:rsidR="007D5F6A" w:rsidRPr="00753DF2" w:rsidRDefault="00234BC9" w:rsidP="00394EA5">
      <w:pPr>
        <w:spacing w:after="0" w:line="240" w:lineRule="auto"/>
        <w:ind w:left="720"/>
        <w:rPr>
          <w:rStyle w:val="Enfasigrassetto"/>
          <w:rFonts w:ascii="Times New Roman" w:hAnsi="Times New Roman" w:cs="Times New Roman"/>
          <w:b w:val="0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>7</w:t>
      </w:r>
      <w:r w:rsidR="00CB23C1" w:rsidRPr="00753DF2">
        <w:rPr>
          <w:rFonts w:ascii="Times New Roman" w:hAnsi="Times New Roman" w:cs="Times New Roman"/>
          <w:sz w:val="24"/>
          <w:szCs w:val="24"/>
        </w:rPr>
        <w:t>.4</w:t>
      </w:r>
      <w:r w:rsidR="005342B9" w:rsidRPr="00753DF2">
        <w:rPr>
          <w:rFonts w:ascii="Times New Roman" w:hAnsi="Times New Roman" w:cs="Times New Roman"/>
          <w:bCs/>
          <w:sz w:val="24"/>
          <w:szCs w:val="24"/>
        </w:rPr>
        <w:t>.</w:t>
      </w:r>
      <w:r w:rsidR="005342B9" w:rsidRPr="00753DF2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Digital</w:t>
      </w:r>
      <w:r w:rsidR="00BF3A0C" w:rsidRPr="00753DF2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Health in improving </w:t>
      </w:r>
      <w:r w:rsidR="00EC25A2" w:rsidRPr="00753DF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patient’s</w:t>
      </w:r>
      <w:r w:rsidR="00BF3A0C" w:rsidRPr="00753DF2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 services</w:t>
      </w:r>
    </w:p>
    <w:p w14:paraId="17A20AFF" w14:textId="5B791018" w:rsidR="00501FD3" w:rsidRPr="00753DF2" w:rsidRDefault="00501FD3" w:rsidP="00394EA5">
      <w:pPr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753DF2">
        <w:rPr>
          <w:rStyle w:val="Enfasigrassetto"/>
          <w:rFonts w:ascii="Times New Roman" w:hAnsi="Times New Roman" w:cs="Times New Roman"/>
          <w:b w:val="0"/>
          <w:sz w:val="24"/>
          <w:szCs w:val="24"/>
        </w:rPr>
        <w:t xml:space="preserve">7.5. </w:t>
      </w:r>
      <w:r w:rsidR="00A34468" w:rsidRPr="00753DF2">
        <w:rPr>
          <w:rStyle w:val="Enfasigrassetto"/>
          <w:rFonts w:ascii="Times New Roman" w:hAnsi="Times New Roman" w:cs="Times New Roman"/>
          <w:b w:val="0"/>
          <w:sz w:val="24"/>
          <w:szCs w:val="24"/>
        </w:rPr>
        <w:t>Other medical studies</w:t>
      </w:r>
    </w:p>
    <w:p w14:paraId="4610857F" w14:textId="77777777" w:rsidR="00CB23C1" w:rsidRPr="00753DF2" w:rsidRDefault="00CB23C1" w:rsidP="001E16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2DE33CE" w14:textId="400FA843" w:rsidR="001E16C2" w:rsidRPr="00753DF2" w:rsidRDefault="00234BC9" w:rsidP="001E16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3DF2">
        <w:rPr>
          <w:rFonts w:ascii="Times New Roman" w:hAnsi="Times New Roman" w:cs="Times New Roman"/>
          <w:b/>
          <w:sz w:val="24"/>
          <w:szCs w:val="24"/>
        </w:rPr>
        <w:t>8</w:t>
      </w:r>
      <w:r w:rsidR="001E16C2" w:rsidRPr="00753DF2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84CD0" w:rsidRPr="00753DF2">
        <w:rPr>
          <w:rFonts w:ascii="Times New Roman" w:hAnsi="Times New Roman" w:cs="Times New Roman"/>
          <w:b/>
          <w:sz w:val="24"/>
          <w:szCs w:val="24"/>
        </w:rPr>
        <w:t>NATURAL &amp; ENVIRONMENTAL SCIENCES</w:t>
      </w:r>
    </w:p>
    <w:p w14:paraId="21761112" w14:textId="11B8E706" w:rsidR="001E16C2" w:rsidRPr="00753DF2" w:rsidRDefault="00984CD0" w:rsidP="00D333E1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753DF2">
        <w:rPr>
          <w:rFonts w:ascii="Times New Roman" w:hAnsi="Times New Roman" w:cs="Times New Roman"/>
          <w:sz w:val="24"/>
          <w:szCs w:val="24"/>
        </w:rPr>
        <w:tab/>
      </w:r>
      <w:r w:rsidR="00234BC9" w:rsidRPr="00753DF2">
        <w:rPr>
          <w:rFonts w:ascii="Times New Roman" w:hAnsi="Times New Roman" w:cs="Times New Roman"/>
          <w:sz w:val="24"/>
          <w:szCs w:val="24"/>
        </w:rPr>
        <w:t>8</w:t>
      </w:r>
      <w:r w:rsidRPr="00753DF2">
        <w:rPr>
          <w:rFonts w:ascii="Times New Roman" w:hAnsi="Times New Roman" w:cs="Times New Roman"/>
          <w:sz w:val="24"/>
          <w:szCs w:val="24"/>
        </w:rPr>
        <w:t>.1</w:t>
      </w:r>
      <w:r w:rsidRPr="00753DF2">
        <w:rPr>
          <w:rFonts w:ascii="Times New Roman" w:hAnsi="Times New Roman" w:cs="Times New Roman"/>
          <w:b/>
          <w:sz w:val="24"/>
          <w:szCs w:val="24"/>
        </w:rPr>
        <w:t>.</w:t>
      </w:r>
      <w:r w:rsidR="00286835" w:rsidRPr="00753D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286835" w:rsidRPr="00753DF2">
        <w:rPr>
          <w:rStyle w:val="Enfasigrassetto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Environmental Analysis</w:t>
      </w:r>
      <w:r w:rsidR="00286835" w:rsidRPr="00753DF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,</w:t>
      </w:r>
      <w:r w:rsidR="00234BC9" w:rsidRPr="00753D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sustainability and development</w:t>
      </w:r>
    </w:p>
    <w:p w14:paraId="057791F7" w14:textId="3CC3AD54" w:rsidR="00286835" w:rsidRPr="00753DF2" w:rsidRDefault="00234BC9" w:rsidP="00D333E1">
      <w:pPr>
        <w:spacing w:after="0" w:line="240" w:lineRule="auto"/>
        <w:ind w:left="72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753DF2">
        <w:rPr>
          <w:rFonts w:ascii="Times New Roman" w:hAnsi="Times New Roman" w:cs="Times New Roman"/>
          <w:sz w:val="24"/>
          <w:szCs w:val="24"/>
        </w:rPr>
        <w:t>8</w:t>
      </w:r>
      <w:r w:rsidR="00984CD0" w:rsidRPr="00753DF2">
        <w:rPr>
          <w:rFonts w:ascii="Times New Roman" w:hAnsi="Times New Roman" w:cs="Times New Roman"/>
          <w:sz w:val="24"/>
          <w:szCs w:val="24"/>
        </w:rPr>
        <w:t xml:space="preserve">.2. </w:t>
      </w:r>
      <w:r w:rsidR="00286835" w:rsidRPr="00753DF2">
        <w:rPr>
          <w:rStyle w:val="Enfasigrassetto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Applied Ecology</w:t>
      </w:r>
      <w:r w:rsidRPr="00753DF2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286835" w:rsidRPr="00753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753DF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air pollution, water, soil and waste management</w:t>
      </w:r>
    </w:p>
    <w:p w14:paraId="19787885" w14:textId="4A98EAA1" w:rsidR="00652030" w:rsidRPr="00753DF2" w:rsidRDefault="00234BC9" w:rsidP="00D3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ab/>
        <w:t>8</w:t>
      </w:r>
      <w:r w:rsidR="00652030" w:rsidRPr="00753DF2">
        <w:rPr>
          <w:rFonts w:ascii="Times New Roman" w:hAnsi="Times New Roman" w:cs="Times New Roman"/>
          <w:sz w:val="24"/>
          <w:szCs w:val="24"/>
        </w:rPr>
        <w:t>.3</w:t>
      </w:r>
      <w:r w:rsidR="00D333E1" w:rsidRPr="00753DF2">
        <w:rPr>
          <w:rFonts w:ascii="Times New Roman" w:hAnsi="Times New Roman" w:cs="Times New Roman"/>
          <w:sz w:val="24"/>
          <w:szCs w:val="24"/>
        </w:rPr>
        <w:t>.</w:t>
      </w:r>
      <w:r w:rsidR="00286835" w:rsidRPr="00753DF2">
        <w:rPr>
          <w:rStyle w:val="Enfasigrassetto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86835" w:rsidRPr="00753DF2">
        <w:rPr>
          <w:rStyle w:val="Enfasigrassetto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Socioeconomics &amp; Environmental Management</w:t>
      </w:r>
      <w:r w:rsidR="00286835" w:rsidRPr="00753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E38B860" w14:textId="676E0158" w:rsidR="001C4A54" w:rsidRPr="00753DF2" w:rsidRDefault="00234BC9" w:rsidP="00D3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ab/>
        <w:t>8</w:t>
      </w:r>
      <w:r w:rsidR="001C4A54" w:rsidRPr="00753DF2">
        <w:rPr>
          <w:rFonts w:ascii="Times New Roman" w:hAnsi="Times New Roman" w:cs="Times New Roman"/>
          <w:sz w:val="24"/>
          <w:szCs w:val="24"/>
        </w:rPr>
        <w:t>.4</w:t>
      </w:r>
      <w:r w:rsidR="00D333E1" w:rsidRPr="00753DF2">
        <w:rPr>
          <w:rFonts w:ascii="Times New Roman" w:hAnsi="Times New Roman" w:cs="Times New Roman"/>
          <w:sz w:val="24"/>
          <w:szCs w:val="24"/>
        </w:rPr>
        <w:t>.</w:t>
      </w:r>
      <w:r w:rsidR="001C4A54" w:rsidRPr="00753DF2">
        <w:rPr>
          <w:rFonts w:ascii="Times New Roman" w:hAnsi="Times New Roman" w:cs="Times New Roman"/>
          <w:sz w:val="24"/>
          <w:szCs w:val="24"/>
        </w:rPr>
        <w:t xml:space="preserve"> </w:t>
      </w:r>
      <w:r w:rsidR="00286835" w:rsidRPr="00753DF2">
        <w:rPr>
          <w:rStyle w:val="Enfasigrassetto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Landscapes &amp; Scales</w:t>
      </w:r>
      <w:r w:rsidR="00286835" w:rsidRPr="00753DF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5D67F4D7" w14:textId="0A3358FF" w:rsidR="001C4A54" w:rsidRPr="00753DF2" w:rsidRDefault="00234BC9" w:rsidP="00D333E1">
      <w:pPr>
        <w:spacing w:after="0" w:line="240" w:lineRule="auto"/>
        <w:rPr>
          <w:rStyle w:val="Enfasigrassetto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753DF2">
        <w:rPr>
          <w:rFonts w:ascii="Times New Roman" w:hAnsi="Times New Roman" w:cs="Times New Roman"/>
          <w:sz w:val="24"/>
          <w:szCs w:val="24"/>
        </w:rPr>
        <w:tab/>
        <w:t>8</w:t>
      </w:r>
      <w:r w:rsidR="001C4A54" w:rsidRPr="00753DF2">
        <w:rPr>
          <w:rFonts w:ascii="Times New Roman" w:hAnsi="Times New Roman" w:cs="Times New Roman"/>
          <w:sz w:val="24"/>
          <w:szCs w:val="24"/>
        </w:rPr>
        <w:t>.5</w:t>
      </w:r>
      <w:r w:rsidR="00D333E1" w:rsidRPr="00753DF2">
        <w:rPr>
          <w:rFonts w:ascii="Times New Roman" w:hAnsi="Times New Roman" w:cs="Times New Roman"/>
          <w:sz w:val="24"/>
          <w:szCs w:val="24"/>
        </w:rPr>
        <w:t>.</w:t>
      </w:r>
      <w:r w:rsidR="00286835" w:rsidRPr="00753DF2">
        <w:rPr>
          <w:rStyle w:val="Enfasigrassetto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Modelling and Chemicals in the Environment</w:t>
      </w:r>
    </w:p>
    <w:p w14:paraId="5F1A5DF5" w14:textId="2F2ACC2D" w:rsidR="00E0548C" w:rsidRPr="00753DF2" w:rsidRDefault="00E0548C" w:rsidP="00E0548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53DF2">
        <w:rPr>
          <w:rFonts w:ascii="Times New Roman" w:eastAsia="Times New Roman" w:hAnsi="Times New Roman" w:cs="Times New Roman"/>
          <w:sz w:val="24"/>
          <w:szCs w:val="24"/>
        </w:rPr>
        <w:t>8.6. Physics applied to accelerators and experimental particle physics</w:t>
      </w:r>
    </w:p>
    <w:p w14:paraId="11936862" w14:textId="3284E384" w:rsidR="00E0548C" w:rsidRPr="00753DF2" w:rsidRDefault="00E0548C" w:rsidP="00E0548C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53DF2">
        <w:rPr>
          <w:rFonts w:ascii="Times New Roman" w:eastAsia="Times New Roman" w:hAnsi="Times New Roman" w:cs="Times New Roman"/>
          <w:sz w:val="24"/>
          <w:szCs w:val="24"/>
        </w:rPr>
        <w:t>8.7. Medical Applications of Physics</w:t>
      </w:r>
    </w:p>
    <w:p w14:paraId="6EE9DF1D" w14:textId="5EDC2ADA" w:rsidR="00E0548C" w:rsidRPr="00753DF2" w:rsidRDefault="00E0548C" w:rsidP="00454BF1">
      <w:pPr>
        <w:spacing w:after="0" w:line="240" w:lineRule="auto"/>
        <w:ind w:left="720"/>
        <w:rPr>
          <w:rStyle w:val="Enfasigrassetto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753DF2">
        <w:rPr>
          <w:rFonts w:ascii="Times New Roman" w:eastAsia="Times New Roman" w:hAnsi="Times New Roman" w:cs="Times New Roman"/>
          <w:sz w:val="24"/>
          <w:szCs w:val="24"/>
        </w:rPr>
        <w:t>8.8. Chemistry/physics applied to the analysis of archaeological materials</w:t>
      </w:r>
    </w:p>
    <w:p w14:paraId="5CAD13B7" w14:textId="77777777" w:rsidR="001E16C2" w:rsidRPr="00753DF2" w:rsidRDefault="001E16C2" w:rsidP="001E16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DA3C27" w14:textId="7424348A" w:rsidR="00984CD0" w:rsidRPr="00753DF2" w:rsidRDefault="00234BC9" w:rsidP="001E16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3DF2">
        <w:rPr>
          <w:rFonts w:ascii="Times New Roman" w:hAnsi="Times New Roman" w:cs="Times New Roman"/>
          <w:b/>
          <w:sz w:val="24"/>
          <w:szCs w:val="24"/>
        </w:rPr>
        <w:t>9</w:t>
      </w:r>
      <w:r w:rsidR="00984CD0" w:rsidRPr="00753DF2">
        <w:rPr>
          <w:rFonts w:ascii="Times New Roman" w:hAnsi="Times New Roman" w:cs="Times New Roman"/>
          <w:b/>
          <w:sz w:val="24"/>
          <w:szCs w:val="24"/>
        </w:rPr>
        <w:t>. SOCIAL SCIENCES</w:t>
      </w:r>
    </w:p>
    <w:p w14:paraId="2D429ADB" w14:textId="2C7964E3" w:rsidR="00026193" w:rsidRPr="00753DF2" w:rsidRDefault="00234BC9" w:rsidP="00D3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ab/>
        <w:t>9</w:t>
      </w:r>
      <w:r w:rsidR="00026193" w:rsidRPr="00753DF2">
        <w:rPr>
          <w:rFonts w:ascii="Times New Roman" w:hAnsi="Times New Roman" w:cs="Times New Roman"/>
          <w:sz w:val="24"/>
          <w:szCs w:val="24"/>
        </w:rPr>
        <w:t xml:space="preserve">.1. </w:t>
      </w:r>
      <w:r w:rsidR="001C4A54" w:rsidRPr="00753DF2">
        <w:rPr>
          <w:rFonts w:ascii="Times New Roman" w:hAnsi="Times New Roman" w:cs="Times New Roman"/>
          <w:sz w:val="24"/>
          <w:szCs w:val="24"/>
        </w:rPr>
        <w:t>P</w:t>
      </w:r>
      <w:r w:rsidR="00652030" w:rsidRPr="00753DF2">
        <w:rPr>
          <w:rFonts w:ascii="Times New Roman" w:hAnsi="Times New Roman" w:cs="Times New Roman"/>
          <w:sz w:val="24"/>
          <w:szCs w:val="24"/>
        </w:rPr>
        <w:t>sychological and behavioral s</w:t>
      </w:r>
      <w:r w:rsidR="001C4A54" w:rsidRPr="00753DF2">
        <w:rPr>
          <w:rFonts w:ascii="Times New Roman" w:hAnsi="Times New Roman" w:cs="Times New Roman"/>
          <w:sz w:val="24"/>
          <w:szCs w:val="24"/>
        </w:rPr>
        <w:t>tudies</w:t>
      </w:r>
    </w:p>
    <w:p w14:paraId="6F3B929B" w14:textId="118801F1" w:rsidR="00026193" w:rsidRPr="00753DF2" w:rsidRDefault="00234BC9" w:rsidP="00D3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ab/>
        <w:t>9</w:t>
      </w:r>
      <w:r w:rsidR="00026193" w:rsidRPr="00753DF2">
        <w:rPr>
          <w:rFonts w:ascii="Times New Roman" w:hAnsi="Times New Roman" w:cs="Times New Roman"/>
          <w:sz w:val="24"/>
          <w:szCs w:val="24"/>
        </w:rPr>
        <w:t>.2.</w:t>
      </w:r>
      <w:r w:rsidR="00652030" w:rsidRPr="00753DF2">
        <w:rPr>
          <w:rFonts w:ascii="Times New Roman" w:hAnsi="Times New Roman" w:cs="Times New Roman"/>
          <w:sz w:val="24"/>
          <w:szCs w:val="24"/>
        </w:rPr>
        <w:t xml:space="preserve"> Social work and welfare states</w:t>
      </w:r>
    </w:p>
    <w:p w14:paraId="2D905188" w14:textId="11364620" w:rsidR="00234BC9" w:rsidRPr="00753DF2" w:rsidRDefault="00234BC9" w:rsidP="00D3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ab/>
        <w:t>9</w:t>
      </w:r>
      <w:r w:rsidR="00026193" w:rsidRPr="00753DF2">
        <w:rPr>
          <w:rFonts w:ascii="Times New Roman" w:hAnsi="Times New Roman" w:cs="Times New Roman"/>
          <w:sz w:val="24"/>
          <w:szCs w:val="24"/>
        </w:rPr>
        <w:t>.3</w:t>
      </w:r>
      <w:r w:rsidR="00652030" w:rsidRPr="00753DF2">
        <w:rPr>
          <w:rFonts w:ascii="Times New Roman" w:hAnsi="Times New Roman" w:cs="Times New Roman"/>
          <w:sz w:val="24"/>
          <w:szCs w:val="24"/>
        </w:rPr>
        <w:t xml:space="preserve">. Political </w:t>
      </w:r>
      <w:r w:rsidR="001C4A54" w:rsidRPr="00753DF2">
        <w:rPr>
          <w:rFonts w:ascii="Times New Roman" w:hAnsi="Times New Roman" w:cs="Times New Roman"/>
          <w:sz w:val="24"/>
          <w:szCs w:val="24"/>
        </w:rPr>
        <w:t xml:space="preserve">and public administration </w:t>
      </w:r>
      <w:r w:rsidR="00D333E1" w:rsidRPr="00753DF2">
        <w:rPr>
          <w:rFonts w:ascii="Times New Roman" w:hAnsi="Times New Roman" w:cs="Times New Roman"/>
          <w:sz w:val="24"/>
          <w:szCs w:val="24"/>
        </w:rPr>
        <w:t>sciences</w:t>
      </w:r>
      <w:r w:rsidR="00652030" w:rsidRPr="00753D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743659" w14:textId="21C56309" w:rsidR="00026193" w:rsidRPr="00753DF2" w:rsidRDefault="00234BC9" w:rsidP="00D3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 xml:space="preserve">            9.4. International</w:t>
      </w:r>
      <w:r w:rsidR="00D333E1" w:rsidRPr="00753DF2">
        <w:rPr>
          <w:rFonts w:ascii="Times New Roman" w:hAnsi="Times New Roman" w:cs="Times New Roman"/>
          <w:sz w:val="24"/>
          <w:szCs w:val="24"/>
        </w:rPr>
        <w:t xml:space="preserve"> Relations, European Studies</w:t>
      </w:r>
    </w:p>
    <w:p w14:paraId="1455DFDB" w14:textId="6058CC11" w:rsidR="00026193" w:rsidRPr="00753DF2" w:rsidRDefault="00234BC9" w:rsidP="00D333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ab/>
        <w:t>9.5</w:t>
      </w:r>
      <w:r w:rsidR="00D333E1" w:rsidRPr="00753DF2">
        <w:rPr>
          <w:rFonts w:ascii="Times New Roman" w:hAnsi="Times New Roman" w:cs="Times New Roman"/>
          <w:sz w:val="24"/>
          <w:szCs w:val="24"/>
        </w:rPr>
        <w:t>.</w:t>
      </w:r>
      <w:r w:rsidR="001C4A54" w:rsidRPr="00753DF2">
        <w:rPr>
          <w:rFonts w:ascii="Times New Roman" w:hAnsi="Times New Roman" w:cs="Times New Roman"/>
          <w:sz w:val="24"/>
          <w:szCs w:val="24"/>
        </w:rPr>
        <w:t xml:space="preserve"> Sociological and anthropological studies</w:t>
      </w:r>
    </w:p>
    <w:p w14:paraId="7F036CD9" w14:textId="097EB749" w:rsidR="00454BF1" w:rsidRPr="00753DF2" w:rsidRDefault="00454BF1" w:rsidP="00454B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>9.6. Statistics applied to social and economic sciences</w:t>
      </w:r>
    </w:p>
    <w:p w14:paraId="49999BA4" w14:textId="311E9DD7" w:rsidR="00454BF1" w:rsidRPr="00753DF2" w:rsidRDefault="00454BF1" w:rsidP="00454B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>9.7. Official statistics for policy making and evaluation</w:t>
      </w:r>
    </w:p>
    <w:p w14:paraId="7E9A025D" w14:textId="74761628" w:rsidR="00454BF1" w:rsidRPr="00753DF2" w:rsidRDefault="00454BF1" w:rsidP="00454BF1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 xml:space="preserve">9.8. </w:t>
      </w:r>
      <w:r w:rsidRPr="00753DF2">
        <w:rPr>
          <w:rFonts w:ascii="Times New Roman" w:eastAsia="Times New Roman" w:hAnsi="Times New Roman" w:cs="Times New Roman"/>
          <w:sz w:val="24"/>
          <w:szCs w:val="24"/>
        </w:rPr>
        <w:t>Big Data, machine learning and opinion mining</w:t>
      </w:r>
    </w:p>
    <w:p w14:paraId="4D8A9250" w14:textId="31B7CE2D" w:rsidR="00026193" w:rsidRPr="00753DF2" w:rsidRDefault="00234BC9" w:rsidP="001E16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ab/>
      </w:r>
    </w:p>
    <w:p w14:paraId="581BDFB4" w14:textId="39BAEE74" w:rsidR="00984CD0" w:rsidRPr="00753DF2" w:rsidRDefault="00234BC9" w:rsidP="001E16C2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3DF2">
        <w:rPr>
          <w:rFonts w:ascii="Times New Roman" w:hAnsi="Times New Roman" w:cs="Times New Roman"/>
          <w:b/>
          <w:sz w:val="24"/>
          <w:szCs w:val="24"/>
        </w:rPr>
        <w:t>10</w:t>
      </w:r>
      <w:r w:rsidR="00984CD0" w:rsidRPr="00753DF2">
        <w:rPr>
          <w:rFonts w:ascii="Times New Roman" w:hAnsi="Times New Roman" w:cs="Times New Roman"/>
          <w:b/>
          <w:sz w:val="24"/>
          <w:szCs w:val="24"/>
        </w:rPr>
        <w:t>. HUMANITIES &amp; PHILOLOGICAL SCIENCES</w:t>
      </w:r>
    </w:p>
    <w:p w14:paraId="59BB1794" w14:textId="6884397A" w:rsidR="009F0539" w:rsidRPr="00753DF2" w:rsidRDefault="009F0539" w:rsidP="00D333E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10.1. Applied Anthropology </w:t>
      </w:r>
    </w:p>
    <w:p w14:paraId="73132492" w14:textId="77777777" w:rsidR="009F0539" w:rsidRPr="00753DF2" w:rsidRDefault="009F0539" w:rsidP="00D333E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53DF2">
        <w:rPr>
          <w:rFonts w:ascii="Times New Roman" w:eastAsia="Times New Roman" w:hAnsi="Times New Roman" w:cs="Times New Roman"/>
          <w:sz w:val="24"/>
          <w:szCs w:val="24"/>
        </w:rPr>
        <w:t>10.2. Cultural Anthropology</w:t>
      </w:r>
    </w:p>
    <w:p w14:paraId="0A76A575" w14:textId="132E3915" w:rsidR="009F0539" w:rsidRPr="00753DF2" w:rsidRDefault="009F0539" w:rsidP="00D333E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53DF2">
        <w:rPr>
          <w:rFonts w:ascii="Times New Roman" w:eastAsia="Times New Roman" w:hAnsi="Times New Roman" w:cs="Times New Roman"/>
          <w:sz w:val="24"/>
          <w:szCs w:val="24"/>
        </w:rPr>
        <w:t>10.3. Developmental</w:t>
      </w:r>
      <w:r w:rsidR="008A7537" w:rsidRPr="00753DF2">
        <w:rPr>
          <w:rFonts w:ascii="Times New Roman" w:eastAsia="Times New Roman" w:hAnsi="Times New Roman" w:cs="Times New Roman"/>
          <w:sz w:val="24"/>
          <w:szCs w:val="24"/>
        </w:rPr>
        <w:t xml:space="preserve"> Psychology</w:t>
      </w:r>
    </w:p>
    <w:p w14:paraId="07B8A2BD" w14:textId="46CBD8CD" w:rsidR="009F0539" w:rsidRPr="00753DF2" w:rsidRDefault="009F0539" w:rsidP="00D333E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53DF2">
        <w:rPr>
          <w:rFonts w:ascii="Times New Roman" w:eastAsia="Times New Roman" w:hAnsi="Times New Roman" w:cs="Times New Roman"/>
          <w:sz w:val="24"/>
          <w:szCs w:val="24"/>
        </w:rPr>
        <w:t>10.4. Educational</w:t>
      </w:r>
      <w:r w:rsidR="008A7537" w:rsidRPr="00753DF2">
        <w:rPr>
          <w:rFonts w:ascii="Times New Roman" w:eastAsia="Times New Roman" w:hAnsi="Times New Roman" w:cs="Times New Roman"/>
          <w:sz w:val="24"/>
          <w:szCs w:val="24"/>
        </w:rPr>
        <w:t xml:space="preserve"> Psychology</w:t>
      </w:r>
    </w:p>
    <w:p w14:paraId="43D4240F" w14:textId="592A08FC" w:rsidR="009F0539" w:rsidRPr="00753DF2" w:rsidRDefault="009F0539" w:rsidP="00D333E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53DF2">
        <w:rPr>
          <w:rFonts w:ascii="Times New Roman" w:eastAsia="Times New Roman" w:hAnsi="Times New Roman" w:cs="Times New Roman"/>
          <w:sz w:val="24"/>
          <w:szCs w:val="24"/>
        </w:rPr>
        <w:t>10.5. Philosophy</w:t>
      </w:r>
      <w:r w:rsidR="008A7537" w:rsidRPr="00753DF2">
        <w:rPr>
          <w:rFonts w:ascii="Times New Roman" w:eastAsia="Times New Roman" w:hAnsi="Times New Roman" w:cs="Times New Roman"/>
          <w:sz w:val="24"/>
          <w:szCs w:val="24"/>
        </w:rPr>
        <w:t xml:space="preserve"> of Art</w:t>
      </w:r>
    </w:p>
    <w:p w14:paraId="0890DC2B" w14:textId="370A7AAA" w:rsidR="009F0539" w:rsidRPr="00753DF2" w:rsidRDefault="009F0539" w:rsidP="00D333E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53DF2">
        <w:rPr>
          <w:rFonts w:ascii="Times New Roman" w:eastAsia="Times New Roman" w:hAnsi="Times New Roman" w:cs="Times New Roman"/>
          <w:sz w:val="24"/>
          <w:szCs w:val="24"/>
        </w:rPr>
        <w:t>10.6. Ethnography</w:t>
      </w:r>
    </w:p>
    <w:p w14:paraId="70261A95" w14:textId="6CDC66F7" w:rsidR="001E16C2" w:rsidRPr="00753DF2" w:rsidRDefault="009F0539" w:rsidP="00D333E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10.7. Ethnology and </w:t>
      </w:r>
      <w:r w:rsidR="001834A6" w:rsidRPr="00753DF2">
        <w:rPr>
          <w:rFonts w:ascii="Times New Roman" w:eastAsia="Times New Roman" w:hAnsi="Times New Roman" w:cs="Times New Roman"/>
          <w:sz w:val="24"/>
          <w:szCs w:val="24"/>
        </w:rPr>
        <w:t>Linguistic Anthropology</w:t>
      </w:r>
    </w:p>
    <w:p w14:paraId="2CC2AF88" w14:textId="77777777" w:rsidR="00AE161A" w:rsidRPr="00753DF2" w:rsidRDefault="00AE161A" w:rsidP="00D333E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236B4005" w14:textId="713CDFA9" w:rsidR="00AE161A" w:rsidRPr="00753DF2" w:rsidRDefault="00AE161A" w:rsidP="00D333E1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5D3C39" w14:textId="77777777" w:rsidR="00454BF1" w:rsidRPr="00753DF2" w:rsidRDefault="00454BF1" w:rsidP="00D333E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E66FE13" w14:textId="3EAD69CF" w:rsidR="00D333E1" w:rsidRDefault="00D333E1" w:rsidP="00D333E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DC110EE" w14:textId="77777777" w:rsidR="00753DF2" w:rsidRPr="00753DF2" w:rsidRDefault="00753DF2" w:rsidP="00D333E1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D6C0F1" w14:textId="0F998DCF" w:rsidR="006D50CC" w:rsidRPr="00753DF2" w:rsidRDefault="001E16C2" w:rsidP="007949BC">
      <w:pPr>
        <w:pStyle w:val="Titolo1"/>
        <w:rPr>
          <w:rFonts w:ascii="Times New Roman" w:hAnsi="Times New Roman" w:cs="Times New Roman"/>
          <w:b/>
          <w:bCs/>
          <w:sz w:val="28"/>
          <w:szCs w:val="28"/>
        </w:rPr>
      </w:pPr>
      <w:r w:rsidRPr="00753DF2">
        <w:rPr>
          <w:rFonts w:ascii="Times New Roman" w:hAnsi="Times New Roman" w:cs="Times New Roman"/>
          <w:b/>
          <w:bCs/>
          <w:sz w:val="28"/>
          <w:szCs w:val="28"/>
        </w:rPr>
        <w:lastRenderedPageBreak/>
        <w:t>I</w:t>
      </w:r>
      <w:r w:rsidR="007949BC" w:rsidRPr="00753DF2">
        <w:rPr>
          <w:rFonts w:ascii="Times New Roman" w:hAnsi="Times New Roman" w:cs="Times New Roman"/>
          <w:b/>
          <w:bCs/>
          <w:sz w:val="28"/>
          <w:szCs w:val="28"/>
        </w:rPr>
        <w:t>II</w:t>
      </w:r>
      <w:r w:rsidR="006D50CC" w:rsidRPr="00753DF2">
        <w:rPr>
          <w:rFonts w:ascii="Times New Roman" w:hAnsi="Times New Roman" w:cs="Times New Roman"/>
          <w:b/>
          <w:bCs/>
          <w:sz w:val="28"/>
          <w:szCs w:val="28"/>
        </w:rPr>
        <w:t>. Participants</w:t>
      </w:r>
    </w:p>
    <w:p w14:paraId="7303F5FF" w14:textId="77777777" w:rsidR="007949BC" w:rsidRPr="00753DF2" w:rsidRDefault="007949BC" w:rsidP="00A6019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9B485F0" w14:textId="20791DA4" w:rsidR="00EC25A2" w:rsidRPr="00753DF2" w:rsidRDefault="007949BC" w:rsidP="007949BC">
      <w:pPr>
        <w:pStyle w:val="Titolo2"/>
        <w:rPr>
          <w:rFonts w:ascii="Times New Roman" w:hAnsi="Times New Roman" w:cs="Times New Roman"/>
          <w:b/>
          <w:bCs/>
          <w:sz w:val="24"/>
          <w:szCs w:val="24"/>
        </w:rPr>
      </w:pPr>
      <w:r w:rsidRPr="00753DF2">
        <w:rPr>
          <w:rFonts w:ascii="Times New Roman" w:hAnsi="Times New Roman" w:cs="Times New Roman"/>
          <w:b/>
          <w:bCs/>
          <w:sz w:val="24"/>
          <w:szCs w:val="24"/>
        </w:rPr>
        <w:t>Key Speakers</w:t>
      </w:r>
    </w:p>
    <w:p w14:paraId="48DE760D" w14:textId="77777777" w:rsidR="007949BC" w:rsidRPr="00753DF2" w:rsidRDefault="007949BC" w:rsidP="00394EA5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7BF97AE8" w14:textId="77777777" w:rsidR="00A47C79" w:rsidRPr="00753DF2" w:rsidRDefault="00A47C79" w:rsidP="00A47C7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bCs/>
          <w:sz w:val="24"/>
          <w:szCs w:val="24"/>
        </w:rPr>
        <w:t>Iraj</w:t>
      </w:r>
      <w:proofErr w:type="spellEnd"/>
      <w:r w:rsidRPr="00753D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bCs/>
          <w:sz w:val="24"/>
          <w:szCs w:val="24"/>
        </w:rPr>
        <w:t>Hashi</w:t>
      </w:r>
      <w:proofErr w:type="spellEnd"/>
      <w:r w:rsidRPr="00753DF2">
        <w:rPr>
          <w:rFonts w:ascii="Times New Roman" w:hAnsi="Times New Roman" w:cs="Times New Roman"/>
          <w:bCs/>
          <w:sz w:val="24"/>
          <w:szCs w:val="24"/>
        </w:rPr>
        <w:t>, Staffordshire University</w:t>
      </w:r>
    </w:p>
    <w:p w14:paraId="1DD7EC8E" w14:textId="77777777" w:rsidR="00A47C79" w:rsidRPr="00753DF2" w:rsidRDefault="00A47C79" w:rsidP="00A47C7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3DF2">
        <w:rPr>
          <w:rFonts w:ascii="Times New Roman" w:hAnsi="Times New Roman" w:cs="Times New Roman"/>
          <w:bCs/>
          <w:sz w:val="24"/>
          <w:szCs w:val="24"/>
        </w:rPr>
        <w:t xml:space="preserve">Fiorenza </w:t>
      </w:r>
      <w:proofErr w:type="spellStart"/>
      <w:r w:rsidRPr="00753DF2">
        <w:rPr>
          <w:rFonts w:ascii="Times New Roman" w:hAnsi="Times New Roman" w:cs="Times New Roman"/>
          <w:bCs/>
          <w:sz w:val="24"/>
          <w:szCs w:val="24"/>
        </w:rPr>
        <w:t>Deriu</w:t>
      </w:r>
      <w:proofErr w:type="spellEnd"/>
      <w:r w:rsidRPr="00753DF2">
        <w:rPr>
          <w:rFonts w:ascii="Times New Roman" w:hAnsi="Times New Roman" w:cs="Times New Roman"/>
          <w:bCs/>
          <w:sz w:val="24"/>
          <w:szCs w:val="24"/>
        </w:rPr>
        <w:t>, University of Sapienza</w:t>
      </w:r>
    </w:p>
    <w:p w14:paraId="70F729BE" w14:textId="77777777" w:rsidR="00A47C79" w:rsidRPr="00753DF2" w:rsidRDefault="00A47C79" w:rsidP="00A47C7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3DF2">
        <w:rPr>
          <w:rFonts w:ascii="Times New Roman" w:hAnsi="Times New Roman" w:cs="Times New Roman"/>
          <w:bCs/>
          <w:sz w:val="24"/>
          <w:szCs w:val="24"/>
        </w:rPr>
        <w:t xml:space="preserve">Diana </w:t>
      </w:r>
      <w:proofErr w:type="spellStart"/>
      <w:r w:rsidRPr="00753DF2">
        <w:rPr>
          <w:rFonts w:ascii="Times New Roman" w:hAnsi="Times New Roman" w:cs="Times New Roman"/>
          <w:bCs/>
          <w:sz w:val="24"/>
          <w:szCs w:val="24"/>
        </w:rPr>
        <w:t>Kopeva</w:t>
      </w:r>
      <w:proofErr w:type="spellEnd"/>
      <w:r w:rsidRPr="00753DF2">
        <w:rPr>
          <w:rFonts w:ascii="Times New Roman" w:hAnsi="Times New Roman" w:cs="Times New Roman"/>
          <w:bCs/>
          <w:sz w:val="24"/>
          <w:szCs w:val="24"/>
        </w:rPr>
        <w:t>, University of National World Economy</w:t>
      </w:r>
    </w:p>
    <w:p w14:paraId="6450DEBA" w14:textId="77777777" w:rsidR="00A47C79" w:rsidRPr="00753DF2" w:rsidRDefault="00A47C79" w:rsidP="00A47C7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3DF2">
        <w:rPr>
          <w:rFonts w:ascii="Times New Roman" w:hAnsi="Times New Roman" w:cs="Times New Roman"/>
          <w:bCs/>
          <w:sz w:val="24"/>
          <w:szCs w:val="24"/>
        </w:rPr>
        <w:t xml:space="preserve">Mario </w:t>
      </w:r>
      <w:proofErr w:type="spellStart"/>
      <w:r w:rsidRPr="00753DF2">
        <w:rPr>
          <w:rFonts w:ascii="Times New Roman" w:hAnsi="Times New Roman" w:cs="Times New Roman"/>
          <w:bCs/>
          <w:sz w:val="24"/>
          <w:szCs w:val="24"/>
        </w:rPr>
        <w:t>Holzner</w:t>
      </w:r>
      <w:proofErr w:type="spellEnd"/>
      <w:r w:rsidRPr="00753DF2">
        <w:rPr>
          <w:rFonts w:ascii="Times New Roman" w:hAnsi="Times New Roman" w:cs="Times New Roman"/>
          <w:bCs/>
          <w:sz w:val="24"/>
          <w:szCs w:val="24"/>
        </w:rPr>
        <w:t>, Wien Institute for International Economies Studies-WIIW</w:t>
      </w:r>
    </w:p>
    <w:p w14:paraId="224E3C71" w14:textId="7F213FEA" w:rsidR="00A47C79" w:rsidRPr="00753DF2" w:rsidRDefault="00A47C79" w:rsidP="00A47C7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3DF2">
        <w:rPr>
          <w:rFonts w:ascii="Times New Roman" w:hAnsi="Times New Roman" w:cs="Times New Roman"/>
          <w:bCs/>
          <w:sz w:val="24"/>
          <w:szCs w:val="24"/>
        </w:rPr>
        <w:t>Matthias Ziegler, Humboldt-Universit</w:t>
      </w:r>
      <w:r w:rsidR="00753DF2">
        <w:rPr>
          <w:rFonts w:ascii="Times New Roman" w:hAnsi="Times New Roman" w:cs="Times New Roman"/>
          <w:bCs/>
          <w:sz w:val="24"/>
          <w:szCs w:val="24"/>
        </w:rPr>
        <w:t xml:space="preserve">y of Berlin / Editor-in-chief, </w:t>
      </w:r>
      <w:r w:rsidRPr="00753DF2">
        <w:rPr>
          <w:rFonts w:ascii="Times New Roman" w:hAnsi="Times New Roman" w:cs="Times New Roman"/>
          <w:bCs/>
          <w:sz w:val="24"/>
          <w:szCs w:val="24"/>
        </w:rPr>
        <w:t>Journal of Psychological Test Adaptation and Development</w:t>
      </w:r>
    </w:p>
    <w:p w14:paraId="537002C5" w14:textId="77777777" w:rsidR="00A47C79" w:rsidRPr="00753DF2" w:rsidRDefault="00A47C79" w:rsidP="00A47C7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3DF2">
        <w:rPr>
          <w:rFonts w:ascii="Times New Roman" w:hAnsi="Times New Roman" w:cs="Times New Roman"/>
          <w:bCs/>
          <w:sz w:val="24"/>
          <w:szCs w:val="24"/>
        </w:rPr>
        <w:t xml:space="preserve">Irena </w:t>
      </w:r>
      <w:proofErr w:type="spellStart"/>
      <w:r w:rsidRPr="00753DF2">
        <w:rPr>
          <w:rFonts w:ascii="Times New Roman" w:hAnsi="Times New Roman" w:cs="Times New Roman"/>
          <w:bCs/>
          <w:sz w:val="24"/>
          <w:szCs w:val="24"/>
        </w:rPr>
        <w:t>Žmak</w:t>
      </w:r>
      <w:proofErr w:type="spellEnd"/>
      <w:r w:rsidRPr="00753DF2">
        <w:rPr>
          <w:rFonts w:ascii="Times New Roman" w:hAnsi="Times New Roman" w:cs="Times New Roman"/>
          <w:bCs/>
          <w:sz w:val="24"/>
          <w:szCs w:val="24"/>
        </w:rPr>
        <w:t xml:space="preserve">, and </w:t>
      </w:r>
      <w:proofErr w:type="spellStart"/>
      <w:r w:rsidRPr="00753DF2">
        <w:rPr>
          <w:rFonts w:ascii="Times New Roman" w:hAnsi="Times New Roman" w:cs="Times New Roman"/>
          <w:bCs/>
          <w:sz w:val="24"/>
          <w:szCs w:val="24"/>
        </w:rPr>
        <w:t>Davor</w:t>
      </w:r>
      <w:proofErr w:type="spellEnd"/>
      <w:r w:rsidRPr="00753D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bCs/>
          <w:sz w:val="24"/>
          <w:szCs w:val="24"/>
        </w:rPr>
        <w:t>Ljubas</w:t>
      </w:r>
      <w:proofErr w:type="spellEnd"/>
      <w:r w:rsidRPr="00753DF2">
        <w:rPr>
          <w:rFonts w:ascii="Times New Roman" w:hAnsi="Times New Roman" w:cs="Times New Roman"/>
          <w:bCs/>
          <w:sz w:val="24"/>
          <w:szCs w:val="24"/>
        </w:rPr>
        <w:t>, University of Zagreb</w:t>
      </w:r>
    </w:p>
    <w:p w14:paraId="78A43E51" w14:textId="77777777" w:rsidR="00A47C79" w:rsidRPr="00753DF2" w:rsidRDefault="00A47C79" w:rsidP="00A47C7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bCs/>
          <w:sz w:val="24"/>
          <w:szCs w:val="24"/>
        </w:rPr>
        <w:t>Nikša</w:t>
      </w:r>
      <w:proofErr w:type="spellEnd"/>
      <w:r w:rsidRPr="00753D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bCs/>
          <w:sz w:val="24"/>
          <w:szCs w:val="24"/>
        </w:rPr>
        <w:t>Alfirević</w:t>
      </w:r>
      <w:proofErr w:type="spellEnd"/>
      <w:r w:rsidRPr="00753DF2">
        <w:rPr>
          <w:rFonts w:ascii="Times New Roman" w:hAnsi="Times New Roman" w:cs="Times New Roman"/>
          <w:bCs/>
          <w:sz w:val="24"/>
          <w:szCs w:val="24"/>
        </w:rPr>
        <w:t>, University of Split – Faculty of Economics, Business and Tourism, Split, Croatia / Editor, Journal of Contemporary Management Issues</w:t>
      </w:r>
    </w:p>
    <w:p w14:paraId="6AF6FA06" w14:textId="77777777" w:rsidR="00A47C79" w:rsidRPr="00753DF2" w:rsidRDefault="00A47C79" w:rsidP="00A47C7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53DF2">
        <w:rPr>
          <w:rFonts w:ascii="Times New Roman" w:hAnsi="Times New Roman" w:cs="Times New Roman"/>
          <w:bCs/>
          <w:sz w:val="24"/>
          <w:szCs w:val="24"/>
        </w:rPr>
        <w:t>Krzysztof Szymanski, Elsevier, Warsaw, Poland</w:t>
      </w:r>
    </w:p>
    <w:p w14:paraId="5586936B" w14:textId="77777777" w:rsidR="00A47C79" w:rsidRPr="00753DF2" w:rsidRDefault="00A47C79" w:rsidP="00A47C7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bCs/>
          <w:sz w:val="24"/>
          <w:szCs w:val="24"/>
        </w:rPr>
        <w:t>Frenk</w:t>
      </w:r>
      <w:proofErr w:type="spellEnd"/>
      <w:r w:rsidRPr="00753D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bCs/>
          <w:sz w:val="24"/>
          <w:szCs w:val="24"/>
        </w:rPr>
        <w:t>Bezzina</w:t>
      </w:r>
      <w:proofErr w:type="spellEnd"/>
      <w:r w:rsidRPr="00753DF2">
        <w:rPr>
          <w:rFonts w:ascii="Times New Roman" w:hAnsi="Times New Roman" w:cs="Times New Roman"/>
          <w:bCs/>
          <w:sz w:val="24"/>
          <w:szCs w:val="24"/>
        </w:rPr>
        <w:t>, University of Malta</w:t>
      </w:r>
    </w:p>
    <w:p w14:paraId="6C0F408A" w14:textId="77777777" w:rsidR="00A47C79" w:rsidRPr="00753DF2" w:rsidRDefault="00A47C79" w:rsidP="00A47C7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bCs/>
          <w:sz w:val="24"/>
          <w:szCs w:val="24"/>
        </w:rPr>
        <w:t>Besnik</w:t>
      </w:r>
      <w:proofErr w:type="spellEnd"/>
      <w:r w:rsidRPr="00753D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bCs/>
          <w:sz w:val="24"/>
          <w:szCs w:val="24"/>
        </w:rPr>
        <w:t>Krasniqi</w:t>
      </w:r>
      <w:proofErr w:type="spellEnd"/>
      <w:r w:rsidRPr="00753DF2">
        <w:rPr>
          <w:rFonts w:ascii="Times New Roman" w:hAnsi="Times New Roman" w:cs="Times New Roman"/>
          <w:bCs/>
          <w:sz w:val="24"/>
          <w:szCs w:val="24"/>
        </w:rPr>
        <w:t xml:space="preserve">, University of </w:t>
      </w:r>
      <w:proofErr w:type="spellStart"/>
      <w:r w:rsidRPr="00753DF2">
        <w:rPr>
          <w:rFonts w:ascii="Times New Roman" w:hAnsi="Times New Roman" w:cs="Times New Roman"/>
          <w:bCs/>
          <w:sz w:val="24"/>
          <w:szCs w:val="24"/>
        </w:rPr>
        <w:t>Prishtina</w:t>
      </w:r>
      <w:proofErr w:type="spellEnd"/>
    </w:p>
    <w:p w14:paraId="6118DF61" w14:textId="4B3BC646" w:rsidR="005342B9" w:rsidRPr="00753DF2" w:rsidRDefault="00A47C79" w:rsidP="00A47C79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bCs/>
          <w:sz w:val="24"/>
          <w:szCs w:val="24"/>
        </w:rPr>
        <w:t>Mihone</w:t>
      </w:r>
      <w:proofErr w:type="spellEnd"/>
      <w:r w:rsidRPr="00753DF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bCs/>
          <w:sz w:val="24"/>
          <w:szCs w:val="24"/>
        </w:rPr>
        <w:t>Kerolli</w:t>
      </w:r>
      <w:proofErr w:type="spellEnd"/>
      <w:r w:rsidRPr="00753DF2">
        <w:rPr>
          <w:rFonts w:ascii="Times New Roman" w:hAnsi="Times New Roman" w:cs="Times New Roman"/>
          <w:bCs/>
          <w:sz w:val="24"/>
          <w:szCs w:val="24"/>
        </w:rPr>
        <w:t xml:space="preserve">, International Business College </w:t>
      </w:r>
      <w:proofErr w:type="spellStart"/>
      <w:r w:rsidRPr="00753DF2">
        <w:rPr>
          <w:rFonts w:ascii="Times New Roman" w:hAnsi="Times New Roman" w:cs="Times New Roman"/>
          <w:bCs/>
          <w:sz w:val="24"/>
          <w:szCs w:val="24"/>
        </w:rPr>
        <w:t>Mitrovica</w:t>
      </w:r>
      <w:proofErr w:type="spellEnd"/>
    </w:p>
    <w:p w14:paraId="5B64B5EA" w14:textId="77777777" w:rsidR="000F28A5" w:rsidRPr="00753DF2" w:rsidRDefault="000F28A5" w:rsidP="00A6019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3E6FF9" w14:textId="56BA58D0" w:rsidR="006D50CC" w:rsidRPr="00753DF2" w:rsidRDefault="007949BC" w:rsidP="007949BC">
      <w:pPr>
        <w:pStyle w:val="Titolo2"/>
        <w:rPr>
          <w:rFonts w:ascii="Times New Roman" w:hAnsi="Times New Roman" w:cs="Times New Roman"/>
          <w:b/>
          <w:bCs/>
          <w:sz w:val="24"/>
          <w:szCs w:val="24"/>
        </w:rPr>
      </w:pPr>
      <w:r w:rsidRPr="00753DF2">
        <w:rPr>
          <w:rFonts w:ascii="Times New Roman" w:hAnsi="Times New Roman" w:cs="Times New Roman"/>
          <w:b/>
          <w:bCs/>
          <w:sz w:val="24"/>
          <w:szCs w:val="24"/>
        </w:rPr>
        <w:t>Scientific Committee</w:t>
      </w:r>
    </w:p>
    <w:p w14:paraId="779B011A" w14:textId="2F8DF3D5" w:rsidR="00E357B7" w:rsidRPr="00753DF2" w:rsidRDefault="00E357B7" w:rsidP="000F28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9EEDFF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 xml:space="preserve">Adrian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Besimi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, South East European University, Skopje, North Macedonia</w:t>
      </w:r>
    </w:p>
    <w:p w14:paraId="2E652CA1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Agim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Rexhepi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University of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Prishtina”Hasan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Prishtina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”</w:t>
      </w:r>
    </w:p>
    <w:p w14:paraId="7A6DEC22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Agron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Bajraktari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University of Applied Sciences in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Ferizaj</w:t>
      </w:r>
      <w:proofErr w:type="spellEnd"/>
    </w:p>
    <w:p w14:paraId="6608D7C6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53DF2">
        <w:rPr>
          <w:rFonts w:ascii="Times New Roman" w:hAnsi="Times New Roman" w:cs="Times New Roman"/>
          <w:sz w:val="24"/>
          <w:szCs w:val="24"/>
          <w:lang w:val="it-IT"/>
        </w:rPr>
        <w:t>Aida Alla, AAB College</w:t>
      </w:r>
    </w:p>
    <w:p w14:paraId="7C4AB7D8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53DF2">
        <w:rPr>
          <w:rFonts w:ascii="Times New Roman" w:hAnsi="Times New Roman" w:cs="Times New Roman"/>
          <w:sz w:val="24"/>
          <w:szCs w:val="24"/>
          <w:lang w:val="it-IT"/>
        </w:rPr>
        <w:t>Alush Musaj, University of Mitrovica “Isa Boletini”</w:t>
      </w:r>
    </w:p>
    <w:p w14:paraId="597BCF68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 xml:space="preserve">Ani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Arutunyan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, University of National and World Economy, Sofia, Bulgaria</w:t>
      </w:r>
    </w:p>
    <w:p w14:paraId="7DD09F05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Antigona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Dervishi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Ukehaxhaj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University of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Gjakova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Fehmi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Agani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”</w:t>
      </w:r>
    </w:p>
    <w:p w14:paraId="477185A4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Arben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Mehmeti, University of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Prishtina”Hasan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Prishtina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”</w:t>
      </w:r>
    </w:p>
    <w:p w14:paraId="6920C41C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53DF2">
        <w:rPr>
          <w:rFonts w:ascii="Times New Roman" w:hAnsi="Times New Roman" w:cs="Times New Roman"/>
          <w:sz w:val="24"/>
          <w:szCs w:val="24"/>
          <w:lang w:val="it-IT"/>
        </w:rPr>
        <w:t>Arben Sahiti, University” Kadri Zeka” in Gjilan</w:t>
      </w:r>
    </w:p>
    <w:p w14:paraId="291056B7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lastRenderedPageBreak/>
        <w:t>Arbnor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Pajaziti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University of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Prishtina”Hasan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Prishtina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”</w:t>
      </w:r>
    </w:p>
    <w:p w14:paraId="72DB7D93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Artan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Nimani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University of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Gjakova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Fehmi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Agani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”</w:t>
      </w:r>
    </w:p>
    <w:p w14:paraId="696D5B19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Avni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Hajdari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University of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Prishtina”Hasan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Prishtina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”</w:t>
      </w:r>
    </w:p>
    <w:p w14:paraId="234CC119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Bajram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Kosumi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University”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Kadri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Zeka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” in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Gjilan</w:t>
      </w:r>
      <w:proofErr w:type="spellEnd"/>
    </w:p>
    <w:p w14:paraId="5298AEF4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Baki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Koleci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, University of “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Haxhi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Zeka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” in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Peja</w:t>
      </w:r>
      <w:proofErr w:type="spellEnd"/>
    </w:p>
    <w:p w14:paraId="467C9C6F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Bardh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Rugova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University of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Prishtina”Hasan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Prishtina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”</w:t>
      </w:r>
    </w:p>
    <w:p w14:paraId="358A2757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Behxhet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Shala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University of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Mitrovica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“Isa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Boletini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”</w:t>
      </w:r>
    </w:p>
    <w:p w14:paraId="1014065B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Bekim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Berisha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University of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Prizren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Ukshin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Hoti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Prizren</w:t>
      </w:r>
      <w:proofErr w:type="spellEnd"/>
    </w:p>
    <w:p w14:paraId="6B448B0D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Besa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Arifi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, South East European University, Skopje, North Macedonia</w:t>
      </w:r>
    </w:p>
    <w:p w14:paraId="3F976231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Besim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Gollopeni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University of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Mitrovica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“Isa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Boletini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”</w:t>
      </w:r>
    </w:p>
    <w:p w14:paraId="3DEBFBCA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53DF2">
        <w:rPr>
          <w:rFonts w:ascii="Times New Roman" w:hAnsi="Times New Roman" w:cs="Times New Roman"/>
          <w:sz w:val="24"/>
          <w:szCs w:val="24"/>
          <w:lang w:val="it-IT"/>
        </w:rPr>
        <w:t>Bruno Botta, Sapienza University of Rome, Italy</w:t>
      </w:r>
    </w:p>
    <w:p w14:paraId="21273C8A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Bujar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Pira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University of Applied Sciences in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Ferizaj</w:t>
      </w:r>
      <w:proofErr w:type="spellEnd"/>
    </w:p>
    <w:p w14:paraId="794A50E6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Dardan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Kocinaj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University of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Gjakova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Fehmi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Agani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”</w:t>
      </w:r>
    </w:p>
    <w:p w14:paraId="330E6E6F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 xml:space="preserve">Diana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Kopeva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, University of National and World Economy, Sofia, Bulgaria</w:t>
      </w:r>
    </w:p>
    <w:p w14:paraId="4BAF5AEF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Drita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Kadriu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University of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Gjakova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Fehmi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Agani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”</w:t>
      </w:r>
    </w:p>
    <w:p w14:paraId="21406F06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Driton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Vela, University of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Prishtina”Hasan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Prishtina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”</w:t>
      </w:r>
    </w:p>
    <w:p w14:paraId="3FEFF7BF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Dukagjin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Leka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University”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Kadri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Zeka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” in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Gjilan</w:t>
      </w:r>
      <w:proofErr w:type="spellEnd"/>
    </w:p>
    <w:p w14:paraId="7400278F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 xml:space="preserve">Edmond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Beqiri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, University of “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Haxhi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Zeka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” in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Peja</w:t>
      </w:r>
      <w:proofErr w:type="spellEnd"/>
    </w:p>
    <w:p w14:paraId="44FA9C99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 xml:space="preserve">Elton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Bahtiri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University of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Prishtina”Hasan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Prishtina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”</w:t>
      </w:r>
    </w:p>
    <w:p w14:paraId="5D5678F7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53DF2">
        <w:rPr>
          <w:rFonts w:ascii="Times New Roman" w:hAnsi="Times New Roman" w:cs="Times New Roman"/>
          <w:sz w:val="24"/>
          <w:szCs w:val="24"/>
          <w:lang w:val="it-IT"/>
        </w:rPr>
        <w:t>Fabio Sciarrino, Sapienza University of Rome, Italy</w:t>
      </w:r>
    </w:p>
    <w:p w14:paraId="596B7E56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Faton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Hoxha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University of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Gjakova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Fehmi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Agani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”</w:t>
      </w:r>
    </w:p>
    <w:p w14:paraId="0BDA8495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53DF2">
        <w:rPr>
          <w:rFonts w:ascii="Times New Roman" w:hAnsi="Times New Roman" w:cs="Times New Roman"/>
          <w:sz w:val="24"/>
          <w:szCs w:val="24"/>
          <w:lang w:val="it-IT"/>
        </w:rPr>
        <w:t>Faton Merovci, University of Mitrovica “Isa Boletini”</w:t>
      </w:r>
    </w:p>
    <w:p w14:paraId="591D0BB7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53DF2">
        <w:rPr>
          <w:rFonts w:ascii="Times New Roman" w:hAnsi="Times New Roman" w:cs="Times New Roman"/>
          <w:sz w:val="24"/>
          <w:szCs w:val="24"/>
          <w:lang w:val="it-IT"/>
        </w:rPr>
        <w:t>Fiorenza Deriu, Sapienza University of Rome, Italy</w:t>
      </w:r>
    </w:p>
    <w:p w14:paraId="4A573F2D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Fisnik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Morina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, University of “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Haxhi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Zeka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” in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Peja</w:t>
      </w:r>
      <w:proofErr w:type="spellEnd"/>
    </w:p>
    <w:p w14:paraId="101F7712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Florim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Gallopeni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, Institute for Research Education and Social Development</w:t>
      </w:r>
    </w:p>
    <w:p w14:paraId="22279939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 xml:space="preserve">Florin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Peci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, University of “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Haxhi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Zeka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” in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Peja</w:t>
      </w:r>
      <w:proofErr w:type="spellEnd"/>
    </w:p>
    <w:p w14:paraId="642DF593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Hajrullah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Latifi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University of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Gjakova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Fehmi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Agani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”</w:t>
      </w:r>
    </w:p>
    <w:p w14:paraId="5232E862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lastRenderedPageBreak/>
        <w:t>Halit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Shabani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, University of “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Haxhi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Zeka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” in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Peja</w:t>
      </w:r>
      <w:proofErr w:type="spellEnd"/>
    </w:p>
    <w:p w14:paraId="0609EB98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Haxhi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Kamberi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University of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Gjakova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Fehmi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Agani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”</w:t>
      </w:r>
    </w:p>
    <w:p w14:paraId="459FE096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Hyrije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Abazi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, South East European University, Skopje, North Macedonia</w:t>
      </w:r>
    </w:p>
    <w:p w14:paraId="2177C771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Ibish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Mazreku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, University of “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Haxhi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Zeka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” in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Peja</w:t>
      </w:r>
      <w:proofErr w:type="spellEnd"/>
    </w:p>
    <w:p w14:paraId="0B2AF194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Idriz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Berisha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University of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Gjakova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Fehmi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Agani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”</w:t>
      </w:r>
    </w:p>
    <w:p w14:paraId="2E1877D4" w14:textId="7BB9C758" w:rsidR="00AE1D32" w:rsidRPr="00753DF2" w:rsidRDefault="00AE1D32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Iliya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Kereziev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, University of National and World Economy, Sofia, Bulgaria</w:t>
      </w:r>
    </w:p>
    <w:p w14:paraId="09825EBC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Ilmi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Hoxha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University of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Gjakova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Fehmi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Agani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”</w:t>
      </w:r>
    </w:p>
    <w:p w14:paraId="69790CF7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Ismet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Hajdari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International Business College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Mitrovica</w:t>
      </w:r>
      <w:proofErr w:type="spellEnd"/>
    </w:p>
    <w:p w14:paraId="63F3422F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Jelena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Djokic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International Business College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Mitrovica</w:t>
      </w:r>
      <w:proofErr w:type="spellEnd"/>
    </w:p>
    <w:p w14:paraId="38DD1BEF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Kastriot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Dërmaku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University”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Kadri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Zeka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” in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Gjilan</w:t>
      </w:r>
      <w:proofErr w:type="spellEnd"/>
    </w:p>
    <w:p w14:paraId="158572C6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Kreshnike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Dedushi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University of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Prishtina”Hasan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Prishtina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”</w:t>
      </w:r>
    </w:p>
    <w:p w14:paraId="3B90CC54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 xml:space="preserve">Laura Naka, University of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Gjakova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Fehmi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Agani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”</w:t>
      </w:r>
    </w:p>
    <w:p w14:paraId="3CFB8769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Lidija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Ćurković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, University of Zagreb</w:t>
      </w:r>
    </w:p>
    <w:p w14:paraId="18869945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Lulzim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Zeneli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University of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Gjakova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Fehmi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Agani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”</w:t>
      </w:r>
    </w:p>
    <w:p w14:paraId="261263FF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Memet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Memeti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, South East European University, Skopje, North Macedonia</w:t>
      </w:r>
    </w:p>
    <w:p w14:paraId="2A92FBCA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Mihone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Kerolli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Mustafa, International Business College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Mitrovica</w:t>
      </w:r>
      <w:proofErr w:type="spellEnd"/>
    </w:p>
    <w:p w14:paraId="63D2392A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 xml:space="preserve">Monika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Sabeva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, University of National and World Economy, Sofia, Bulgaria</w:t>
      </w:r>
    </w:p>
    <w:p w14:paraId="12E7F6B9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Nazli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Tyfekci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University of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Gjakova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Fehmi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Agani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”</w:t>
      </w:r>
    </w:p>
    <w:p w14:paraId="67F0D159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Nikoaly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Sterev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, University of National and World Economy, Sofia, Bulgaria</w:t>
      </w:r>
    </w:p>
    <w:p w14:paraId="1C9C41BD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Rifat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Morina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University of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Prizren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Ukshin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Hoti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Prizren</w:t>
      </w:r>
      <w:proofErr w:type="spellEnd"/>
    </w:p>
    <w:p w14:paraId="3192B38C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53DF2">
        <w:rPr>
          <w:rFonts w:ascii="Times New Roman" w:hAnsi="Times New Roman" w:cs="Times New Roman"/>
          <w:sz w:val="24"/>
          <w:szCs w:val="24"/>
          <w:lang w:val="it-IT"/>
        </w:rPr>
        <w:t>Rita D’Ecclesia, Sapienza University of Rome, Italy</w:t>
      </w:r>
    </w:p>
    <w:p w14:paraId="63FECB10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Sabiha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Shala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, University of “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Haxhi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Zeka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” in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Peja</w:t>
      </w:r>
      <w:proofErr w:type="spellEnd"/>
    </w:p>
    <w:p w14:paraId="40C11069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Selim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Daku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University”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Kadri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Zeka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” in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Gjilan</w:t>
      </w:r>
      <w:proofErr w:type="spellEnd"/>
    </w:p>
    <w:p w14:paraId="499F5FB0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 xml:space="preserve">Tahir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Arbneshi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University of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Prishtina”Hasan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Prishtina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”</w:t>
      </w:r>
    </w:p>
    <w:p w14:paraId="0226D116" w14:textId="1584FE2C" w:rsidR="00DB510D" w:rsidRPr="00753DF2" w:rsidRDefault="00753DF2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Theranda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Beqiri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B510D" w:rsidRPr="00753DF2">
        <w:rPr>
          <w:rFonts w:ascii="Times New Roman" w:hAnsi="Times New Roman" w:cs="Times New Roman"/>
          <w:sz w:val="24"/>
          <w:szCs w:val="24"/>
        </w:rPr>
        <w:t>University of “</w:t>
      </w:r>
      <w:proofErr w:type="spellStart"/>
      <w:r w:rsidR="00DB510D" w:rsidRPr="00753DF2">
        <w:rPr>
          <w:rFonts w:ascii="Times New Roman" w:hAnsi="Times New Roman" w:cs="Times New Roman"/>
          <w:sz w:val="24"/>
          <w:szCs w:val="24"/>
        </w:rPr>
        <w:t>Haxhi</w:t>
      </w:r>
      <w:proofErr w:type="spellEnd"/>
      <w:r w:rsidR="00DB510D"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510D" w:rsidRPr="00753DF2">
        <w:rPr>
          <w:rFonts w:ascii="Times New Roman" w:hAnsi="Times New Roman" w:cs="Times New Roman"/>
          <w:sz w:val="24"/>
          <w:szCs w:val="24"/>
        </w:rPr>
        <w:t>Zeka</w:t>
      </w:r>
      <w:proofErr w:type="spellEnd"/>
      <w:r w:rsidR="00DB510D" w:rsidRPr="00753DF2">
        <w:rPr>
          <w:rFonts w:ascii="Times New Roman" w:hAnsi="Times New Roman" w:cs="Times New Roman"/>
          <w:sz w:val="24"/>
          <w:szCs w:val="24"/>
        </w:rPr>
        <w:t xml:space="preserve">” in </w:t>
      </w:r>
      <w:proofErr w:type="spellStart"/>
      <w:r w:rsidR="00DB510D" w:rsidRPr="00753DF2">
        <w:rPr>
          <w:rFonts w:ascii="Times New Roman" w:hAnsi="Times New Roman" w:cs="Times New Roman"/>
          <w:sz w:val="24"/>
          <w:szCs w:val="24"/>
        </w:rPr>
        <w:t>Peja</w:t>
      </w:r>
      <w:proofErr w:type="spellEnd"/>
    </w:p>
    <w:p w14:paraId="262FECEB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Vehbi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Ramaj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, University of “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Haxhi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Zeka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” in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Peja</w:t>
      </w:r>
      <w:proofErr w:type="spellEnd"/>
    </w:p>
    <w:p w14:paraId="17A0C87F" w14:textId="77777777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Venera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Llunji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, AAB College</w:t>
      </w:r>
    </w:p>
    <w:p w14:paraId="2BD904BD" w14:textId="0E386171" w:rsidR="00DB510D" w:rsidRPr="00753DF2" w:rsidRDefault="00DB510D" w:rsidP="00DB510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lastRenderedPageBreak/>
        <w:t>Xhevdet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Thaqi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University”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Kadri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Zeka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” in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Gjilan</w:t>
      </w:r>
      <w:proofErr w:type="spellEnd"/>
    </w:p>
    <w:p w14:paraId="363A4894" w14:textId="77777777" w:rsidR="00DB510D" w:rsidRPr="00753DF2" w:rsidRDefault="00DB510D" w:rsidP="00F963C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6A1026" w14:textId="76A0A982" w:rsidR="006D50CC" w:rsidRPr="00753DF2" w:rsidRDefault="007949BC" w:rsidP="007949BC">
      <w:pPr>
        <w:pStyle w:val="Titolo2"/>
        <w:rPr>
          <w:rFonts w:ascii="Times New Roman" w:hAnsi="Times New Roman" w:cs="Times New Roman"/>
          <w:b/>
          <w:bCs/>
          <w:sz w:val="24"/>
          <w:szCs w:val="24"/>
        </w:rPr>
      </w:pPr>
      <w:r w:rsidRPr="00753DF2">
        <w:rPr>
          <w:rFonts w:ascii="Times New Roman" w:hAnsi="Times New Roman" w:cs="Times New Roman"/>
          <w:b/>
          <w:bCs/>
          <w:sz w:val="24"/>
          <w:szCs w:val="24"/>
        </w:rPr>
        <w:t>Organizing Committee</w:t>
      </w:r>
    </w:p>
    <w:p w14:paraId="0C93C768" w14:textId="4A31BF9E" w:rsidR="007949BC" w:rsidRPr="00753DF2" w:rsidRDefault="007949BC" w:rsidP="007949BC">
      <w:pPr>
        <w:rPr>
          <w:rFonts w:ascii="Times New Roman" w:hAnsi="Times New Roman" w:cs="Times New Roman"/>
          <w:sz w:val="24"/>
          <w:szCs w:val="24"/>
        </w:rPr>
      </w:pPr>
    </w:p>
    <w:p w14:paraId="2EF201A5" w14:textId="77777777" w:rsidR="000F28A5" w:rsidRPr="00753DF2" w:rsidRDefault="0009054A" w:rsidP="00454D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753DF2">
        <w:rPr>
          <w:rFonts w:ascii="Times New Roman" w:hAnsi="Times New Roman" w:cs="Times New Roman"/>
          <w:b/>
          <w:bCs/>
          <w:sz w:val="24"/>
          <w:szCs w:val="24"/>
        </w:rPr>
        <w:t xml:space="preserve">Chair of the Conference </w:t>
      </w:r>
    </w:p>
    <w:p w14:paraId="4D0D6C3F" w14:textId="77777777" w:rsidR="000F28A5" w:rsidRPr="00753DF2" w:rsidRDefault="000F28A5" w:rsidP="00454DB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609AB6D" w14:textId="22AE3943" w:rsidR="00454DB4" w:rsidRPr="00753DF2" w:rsidRDefault="00DE5F1D" w:rsidP="00454DB4">
      <w:pPr>
        <w:spacing w:after="0"/>
        <w:rPr>
          <w:rFonts w:ascii="Times New Roman" w:eastAsia="Times New Roman" w:hAnsi="Times New Roman" w:cs="Times New Roman"/>
          <w:color w:val="201F1E"/>
        </w:rPr>
      </w:pPr>
      <w:r w:rsidRPr="00753DF2">
        <w:rPr>
          <w:rFonts w:ascii="Times New Roman" w:eastAsia="Times New Roman" w:hAnsi="Times New Roman" w:cs="Times New Roman"/>
          <w:color w:val="201F1E"/>
        </w:rPr>
        <w:t xml:space="preserve">Alma </w:t>
      </w:r>
      <w:proofErr w:type="spellStart"/>
      <w:r w:rsidRPr="00753DF2">
        <w:rPr>
          <w:rFonts w:ascii="Times New Roman" w:eastAsia="Times New Roman" w:hAnsi="Times New Roman" w:cs="Times New Roman"/>
          <w:color w:val="201F1E"/>
        </w:rPr>
        <w:t>Shehu</w:t>
      </w:r>
      <w:proofErr w:type="spellEnd"/>
      <w:r w:rsidRPr="00753DF2">
        <w:rPr>
          <w:rFonts w:ascii="Times New Roman" w:eastAsia="Times New Roman" w:hAnsi="Times New Roman" w:cs="Times New Roman"/>
          <w:color w:val="201F1E"/>
        </w:rPr>
        <w:t xml:space="preserve"> </w:t>
      </w:r>
      <w:proofErr w:type="spellStart"/>
      <w:r w:rsidRPr="00753DF2">
        <w:rPr>
          <w:rFonts w:ascii="Times New Roman" w:eastAsia="Times New Roman" w:hAnsi="Times New Roman" w:cs="Times New Roman"/>
          <w:color w:val="201F1E"/>
        </w:rPr>
        <w:t>Lokaj</w:t>
      </w:r>
      <w:proofErr w:type="spellEnd"/>
      <w:r w:rsidR="00454DB4" w:rsidRPr="00753DF2">
        <w:rPr>
          <w:rFonts w:ascii="Times New Roman" w:eastAsia="Times New Roman" w:hAnsi="Times New Roman" w:cs="Times New Roman"/>
          <w:color w:val="201F1E"/>
        </w:rPr>
        <w:t>, University of “</w:t>
      </w:r>
      <w:proofErr w:type="spellStart"/>
      <w:r w:rsidR="00454DB4" w:rsidRPr="00753DF2">
        <w:rPr>
          <w:rFonts w:ascii="Times New Roman" w:eastAsia="Times New Roman" w:hAnsi="Times New Roman" w:cs="Times New Roman"/>
          <w:color w:val="201F1E"/>
        </w:rPr>
        <w:t>Haxhi</w:t>
      </w:r>
      <w:proofErr w:type="spellEnd"/>
      <w:r w:rsidR="00454DB4" w:rsidRPr="00753DF2">
        <w:rPr>
          <w:rFonts w:ascii="Times New Roman" w:eastAsia="Times New Roman" w:hAnsi="Times New Roman" w:cs="Times New Roman"/>
          <w:color w:val="201F1E"/>
        </w:rPr>
        <w:t xml:space="preserve"> </w:t>
      </w:r>
      <w:proofErr w:type="spellStart"/>
      <w:r w:rsidR="00454DB4" w:rsidRPr="00753DF2">
        <w:rPr>
          <w:rFonts w:ascii="Times New Roman" w:eastAsia="Times New Roman" w:hAnsi="Times New Roman" w:cs="Times New Roman"/>
          <w:color w:val="201F1E"/>
        </w:rPr>
        <w:t>Zeka</w:t>
      </w:r>
      <w:proofErr w:type="spellEnd"/>
      <w:r w:rsidR="00454DB4" w:rsidRPr="00753DF2">
        <w:rPr>
          <w:rFonts w:ascii="Times New Roman" w:eastAsia="Times New Roman" w:hAnsi="Times New Roman" w:cs="Times New Roman"/>
          <w:color w:val="201F1E"/>
        </w:rPr>
        <w:t xml:space="preserve">” in </w:t>
      </w:r>
      <w:proofErr w:type="spellStart"/>
      <w:r w:rsidR="00454DB4" w:rsidRPr="00753DF2">
        <w:rPr>
          <w:rFonts w:ascii="Times New Roman" w:eastAsia="Times New Roman" w:hAnsi="Times New Roman" w:cs="Times New Roman"/>
          <w:color w:val="201F1E"/>
        </w:rPr>
        <w:t>Peja</w:t>
      </w:r>
      <w:proofErr w:type="spellEnd"/>
    </w:p>
    <w:p w14:paraId="05CC741A" w14:textId="77777777" w:rsidR="0009054A" w:rsidRPr="00753DF2" w:rsidRDefault="0009054A" w:rsidP="00454DB4">
      <w:pPr>
        <w:spacing w:after="0"/>
        <w:rPr>
          <w:rFonts w:ascii="Times New Roman" w:eastAsia="Times New Roman" w:hAnsi="Times New Roman" w:cs="Times New Roman"/>
          <w:color w:val="201F1E"/>
        </w:rPr>
      </w:pPr>
    </w:p>
    <w:p w14:paraId="36CD6969" w14:textId="501925E7" w:rsidR="0009054A" w:rsidRPr="00753DF2" w:rsidRDefault="0009054A" w:rsidP="00454DB4">
      <w:pPr>
        <w:spacing w:after="0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</w:pPr>
      <w:r w:rsidRPr="00753DF2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Co-Chair of the Conference</w:t>
      </w:r>
    </w:p>
    <w:p w14:paraId="6FCFE515" w14:textId="1594527D" w:rsidR="0009054A" w:rsidRPr="00753DF2" w:rsidRDefault="0009054A" w:rsidP="00454DB4">
      <w:pPr>
        <w:spacing w:after="0"/>
        <w:rPr>
          <w:rFonts w:ascii="Times New Roman" w:eastAsia="Times New Roman" w:hAnsi="Times New Roman" w:cs="Times New Roman"/>
          <w:color w:val="201F1E"/>
        </w:rPr>
      </w:pPr>
    </w:p>
    <w:p w14:paraId="66EE9A7E" w14:textId="77777777" w:rsidR="0009054A" w:rsidRPr="00753DF2" w:rsidRDefault="0009054A" w:rsidP="00090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53DF2">
        <w:rPr>
          <w:rFonts w:ascii="Times New Roman" w:eastAsia="Times New Roman" w:hAnsi="Times New Roman" w:cs="Times New Roman"/>
          <w:color w:val="222222"/>
          <w:sz w:val="24"/>
          <w:szCs w:val="24"/>
        </w:rPr>
        <w:t>Bujar</w:t>
      </w:r>
      <w:proofErr w:type="spellEnd"/>
      <w:r w:rsidRPr="00753D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proofErr w:type="spellStart"/>
      <w:r w:rsidRPr="00753DF2">
        <w:rPr>
          <w:rFonts w:ascii="Times New Roman" w:eastAsia="Times New Roman" w:hAnsi="Times New Roman" w:cs="Times New Roman"/>
          <w:color w:val="222222"/>
          <w:sz w:val="24"/>
          <w:szCs w:val="24"/>
        </w:rPr>
        <w:t>Gallopeni</w:t>
      </w:r>
      <w:proofErr w:type="spellEnd"/>
      <w:r w:rsidRPr="00753DF2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International Business College </w:t>
      </w:r>
      <w:proofErr w:type="spellStart"/>
      <w:r w:rsidRPr="00753DF2">
        <w:rPr>
          <w:rFonts w:ascii="Times New Roman" w:eastAsia="Times New Roman" w:hAnsi="Times New Roman" w:cs="Times New Roman"/>
          <w:color w:val="222222"/>
          <w:sz w:val="24"/>
          <w:szCs w:val="24"/>
        </w:rPr>
        <w:t>Mitrovica</w:t>
      </w:r>
      <w:proofErr w:type="spellEnd"/>
    </w:p>
    <w:p w14:paraId="762D42A0" w14:textId="77777777" w:rsidR="0009054A" w:rsidRPr="00753DF2" w:rsidRDefault="0009054A" w:rsidP="00454DB4">
      <w:pPr>
        <w:spacing w:after="0"/>
        <w:rPr>
          <w:rFonts w:ascii="Times New Roman" w:eastAsia="Times New Roman" w:hAnsi="Times New Roman" w:cs="Times New Roman"/>
          <w:color w:val="201F1E"/>
        </w:rPr>
      </w:pPr>
    </w:p>
    <w:p w14:paraId="3537A179" w14:textId="2494387C" w:rsidR="0009054A" w:rsidRPr="00753DF2" w:rsidRDefault="0009054A" w:rsidP="00454DB4">
      <w:pPr>
        <w:spacing w:after="0"/>
        <w:rPr>
          <w:rFonts w:ascii="Times New Roman" w:eastAsia="Times New Roman" w:hAnsi="Times New Roman" w:cs="Times New Roman"/>
          <w:color w:val="201F1E"/>
        </w:rPr>
      </w:pPr>
    </w:p>
    <w:p w14:paraId="6547BF51" w14:textId="3542B79B" w:rsidR="000F28A5" w:rsidRPr="00753DF2" w:rsidRDefault="000F28A5" w:rsidP="00454DB4">
      <w:pPr>
        <w:spacing w:after="0"/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</w:pPr>
      <w:r w:rsidRPr="00753DF2">
        <w:rPr>
          <w:rFonts w:ascii="Times New Roman" w:eastAsia="Times New Roman" w:hAnsi="Times New Roman" w:cs="Times New Roman"/>
          <w:b/>
          <w:bCs/>
          <w:color w:val="201F1E"/>
          <w:sz w:val="24"/>
          <w:szCs w:val="24"/>
        </w:rPr>
        <w:t>Members</w:t>
      </w:r>
    </w:p>
    <w:p w14:paraId="5B8A8DA6" w14:textId="77777777" w:rsidR="000F28A5" w:rsidRPr="00753DF2" w:rsidRDefault="000F28A5" w:rsidP="00454DB4">
      <w:pPr>
        <w:spacing w:after="0"/>
        <w:rPr>
          <w:rFonts w:ascii="Times New Roman" w:eastAsia="Times New Roman" w:hAnsi="Times New Roman" w:cs="Times New Roman"/>
          <w:color w:val="201F1E"/>
          <w:sz w:val="24"/>
          <w:szCs w:val="24"/>
        </w:rPr>
      </w:pPr>
    </w:p>
    <w:p w14:paraId="75D0B9CE" w14:textId="6A25AF69" w:rsidR="00562CAB" w:rsidRPr="005B49F7" w:rsidRDefault="00562CAB" w:rsidP="005B49F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 xml:space="preserve">Abedin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Sadria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University of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Gjakova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Fehmi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Agani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”</w:t>
      </w:r>
    </w:p>
    <w:p w14:paraId="63750D71" w14:textId="77777777" w:rsidR="00562CAB" w:rsidRPr="00753DF2" w:rsidRDefault="00562CAB" w:rsidP="00706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Agron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Hajdari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International Business College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Mitrovica</w:t>
      </w:r>
      <w:proofErr w:type="spellEnd"/>
    </w:p>
    <w:p w14:paraId="1C91A0C3" w14:textId="77777777" w:rsidR="00562CAB" w:rsidRPr="00753DF2" w:rsidRDefault="00562CAB" w:rsidP="00706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Agron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Rustemi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, South East European University, Skopje, North Macedonia</w:t>
      </w:r>
    </w:p>
    <w:p w14:paraId="19D12438" w14:textId="77777777" w:rsidR="00562CAB" w:rsidRPr="00753DF2" w:rsidRDefault="00562CAB" w:rsidP="00706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Arbër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Hyseni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University of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Mitrovica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“Isa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Boletini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”</w:t>
      </w:r>
    </w:p>
    <w:p w14:paraId="076747D9" w14:textId="77777777" w:rsidR="00562CAB" w:rsidRPr="00753DF2" w:rsidRDefault="00562CAB" w:rsidP="00562C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Baki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Koleci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>, University of “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Haxhi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Zeka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” in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Peja</w:t>
      </w:r>
      <w:proofErr w:type="spellEnd"/>
    </w:p>
    <w:p w14:paraId="203BF898" w14:textId="77777777" w:rsidR="00562CAB" w:rsidRPr="00753DF2" w:rsidRDefault="00562CAB" w:rsidP="00706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Bashkim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Çerkini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University of Applied Sciences in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Ferizaj</w:t>
      </w:r>
      <w:proofErr w:type="spellEnd"/>
    </w:p>
    <w:p w14:paraId="37BCB1DE" w14:textId="77777777" w:rsidR="00562CAB" w:rsidRPr="00753DF2" w:rsidRDefault="00562CAB" w:rsidP="00562C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Besfort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Ahmeti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>, University of “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Haxhi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Zeka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” in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Peja</w:t>
      </w:r>
      <w:proofErr w:type="spellEnd"/>
    </w:p>
    <w:p w14:paraId="5D005289" w14:textId="5BF73FBC" w:rsidR="00562CAB" w:rsidRPr="00753DF2" w:rsidRDefault="00753DF2" w:rsidP="00706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Betim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Berisha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562CAB" w:rsidRPr="00753DF2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="00562CAB" w:rsidRPr="00753DF2">
        <w:rPr>
          <w:rFonts w:ascii="Times New Roman" w:hAnsi="Times New Roman" w:cs="Times New Roman"/>
          <w:sz w:val="24"/>
          <w:szCs w:val="24"/>
        </w:rPr>
        <w:t>Kadri</w:t>
      </w:r>
      <w:proofErr w:type="spellEnd"/>
      <w:r w:rsidR="00562CAB"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CAB" w:rsidRPr="00753DF2">
        <w:rPr>
          <w:rFonts w:ascii="Times New Roman" w:hAnsi="Times New Roman" w:cs="Times New Roman"/>
          <w:sz w:val="24"/>
          <w:szCs w:val="24"/>
        </w:rPr>
        <w:t>Zeka</w:t>
      </w:r>
      <w:proofErr w:type="spellEnd"/>
      <w:r w:rsidR="00562CAB" w:rsidRPr="00753DF2">
        <w:rPr>
          <w:rFonts w:ascii="Times New Roman" w:hAnsi="Times New Roman" w:cs="Times New Roman"/>
          <w:sz w:val="24"/>
          <w:szCs w:val="24"/>
        </w:rPr>
        <w:t xml:space="preserve">” in </w:t>
      </w:r>
      <w:proofErr w:type="spellStart"/>
      <w:r w:rsidR="00562CAB" w:rsidRPr="00753DF2">
        <w:rPr>
          <w:rFonts w:ascii="Times New Roman" w:hAnsi="Times New Roman" w:cs="Times New Roman"/>
          <w:sz w:val="24"/>
          <w:szCs w:val="24"/>
        </w:rPr>
        <w:t>Gjilan</w:t>
      </w:r>
      <w:proofErr w:type="spellEnd"/>
    </w:p>
    <w:p w14:paraId="706B3725" w14:textId="77777777" w:rsidR="00562CAB" w:rsidRPr="00753DF2" w:rsidRDefault="00562CAB" w:rsidP="00706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Betim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Berisha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University of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Prizren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Ukshin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Hoti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Prizren</w:t>
      </w:r>
      <w:proofErr w:type="spellEnd"/>
    </w:p>
    <w:p w14:paraId="5C2F7D6D" w14:textId="77777777" w:rsidR="00562CAB" w:rsidRPr="00753DF2" w:rsidRDefault="00562CAB" w:rsidP="00706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Bleranda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Xhema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University of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Prishtina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Hasan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Prishtina</w:t>
      </w:r>
      <w:proofErr w:type="spellEnd"/>
    </w:p>
    <w:p w14:paraId="24EBA986" w14:textId="77777777" w:rsidR="00562CAB" w:rsidRPr="00753DF2" w:rsidRDefault="00562CAB" w:rsidP="00706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53DF2">
        <w:rPr>
          <w:rFonts w:ascii="Times New Roman" w:hAnsi="Times New Roman" w:cs="Times New Roman"/>
          <w:sz w:val="24"/>
          <w:szCs w:val="24"/>
          <w:lang w:val="it-IT"/>
        </w:rPr>
        <w:t>Cecilia Nocella, Sapienza University of Rome, Italy</w:t>
      </w:r>
    </w:p>
    <w:p w14:paraId="7FD334DF" w14:textId="77777777" w:rsidR="00562CAB" w:rsidRPr="00753DF2" w:rsidRDefault="00562CAB" w:rsidP="00706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Damir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Gashi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International Business College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Mitrovica</w:t>
      </w:r>
      <w:proofErr w:type="spellEnd"/>
    </w:p>
    <w:p w14:paraId="64A03BE1" w14:textId="77777777" w:rsidR="00562CAB" w:rsidRPr="00753DF2" w:rsidRDefault="00562CAB" w:rsidP="00706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Davor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Ljubas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, University of Zagreb, Croatia</w:t>
      </w:r>
    </w:p>
    <w:p w14:paraId="72262417" w14:textId="77777777" w:rsidR="00562CAB" w:rsidRPr="00753DF2" w:rsidRDefault="00562CAB" w:rsidP="00706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 xml:space="preserve">Denis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Spahija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University of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Gjakova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Fehmi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Agani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”</w:t>
      </w:r>
    </w:p>
    <w:p w14:paraId="3C438223" w14:textId="77777777" w:rsidR="00562CAB" w:rsidRPr="00753DF2" w:rsidRDefault="00562CAB" w:rsidP="00562C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Donjeta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Morina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>, University of “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Haxhi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Zeka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” in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Peja</w:t>
      </w:r>
      <w:proofErr w:type="spellEnd"/>
    </w:p>
    <w:p w14:paraId="04E45541" w14:textId="77777777" w:rsidR="00562CAB" w:rsidRPr="00753DF2" w:rsidRDefault="00562CAB" w:rsidP="00562C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Edmond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Beqiri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>, University of “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Haxhi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Zeka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” in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Peja</w:t>
      </w:r>
      <w:proofErr w:type="spellEnd"/>
    </w:p>
    <w:p w14:paraId="46A75E9A" w14:textId="77777777" w:rsidR="00562CAB" w:rsidRPr="00753DF2" w:rsidRDefault="00562CAB" w:rsidP="00562C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lastRenderedPageBreak/>
        <w:t>Edona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Dragaj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>, University of “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Haxhi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Zeka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” in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Peja</w:t>
      </w:r>
      <w:proofErr w:type="spellEnd"/>
    </w:p>
    <w:p w14:paraId="1DE5186F" w14:textId="77777777" w:rsidR="00562CAB" w:rsidRPr="00753DF2" w:rsidRDefault="00562CAB" w:rsidP="00562C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Elvis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Elezaj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>, University of “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Haxhi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Zeka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” in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Peja</w:t>
      </w:r>
      <w:proofErr w:type="spellEnd"/>
    </w:p>
    <w:p w14:paraId="78E70FAC" w14:textId="77777777" w:rsidR="00562CAB" w:rsidRPr="00753DF2" w:rsidRDefault="00562CAB" w:rsidP="00706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Fakije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Zejnullahu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University of Applied Sciences in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Ferizaj</w:t>
      </w:r>
      <w:proofErr w:type="spellEnd"/>
    </w:p>
    <w:p w14:paraId="53511FE9" w14:textId="77777777" w:rsidR="00562CAB" w:rsidRPr="00753DF2" w:rsidRDefault="00562CAB" w:rsidP="00562C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Fisnik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Morina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>, University of “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Haxhi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Zeka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” in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Peja</w:t>
      </w:r>
      <w:proofErr w:type="spellEnd"/>
    </w:p>
    <w:p w14:paraId="6A42132C" w14:textId="77777777" w:rsidR="00562CAB" w:rsidRPr="00753DF2" w:rsidRDefault="00562CAB" w:rsidP="00706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Fitim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Seferi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University of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Prishtina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Hasan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Prishtina</w:t>
      </w:r>
      <w:proofErr w:type="spellEnd"/>
    </w:p>
    <w:p w14:paraId="03E65D8C" w14:textId="77777777" w:rsidR="00562CAB" w:rsidRPr="00753DF2" w:rsidRDefault="00562CAB" w:rsidP="00706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Florim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Gallopeni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, Institute for Research Education and Social Development</w:t>
      </w:r>
    </w:p>
    <w:p w14:paraId="379F802D" w14:textId="77777777" w:rsidR="00562CAB" w:rsidRPr="00753DF2" w:rsidRDefault="00562CAB" w:rsidP="00706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53DF2">
        <w:rPr>
          <w:rFonts w:ascii="Times New Roman" w:hAnsi="Times New Roman" w:cs="Times New Roman"/>
          <w:sz w:val="24"/>
          <w:szCs w:val="24"/>
          <w:lang w:val="it-IT"/>
        </w:rPr>
        <w:t>Giovanna Gianturco, Sapienza University of Rome, Italy</w:t>
      </w:r>
    </w:p>
    <w:p w14:paraId="7D0520A6" w14:textId="6893002F" w:rsidR="00562CAB" w:rsidRDefault="00562CAB" w:rsidP="00562C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Halit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Shabani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>, University of “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Haxhi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Zeka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” in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Peja</w:t>
      </w:r>
      <w:proofErr w:type="spellEnd"/>
    </w:p>
    <w:p w14:paraId="6A7AF313" w14:textId="019FBA7F" w:rsidR="00C95BAA" w:rsidRPr="00C95BAA" w:rsidRDefault="00C95BAA" w:rsidP="00C95BA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Husnija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Bibuljica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, University of “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Haxhi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Zeka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” in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Peja</w:t>
      </w:r>
      <w:proofErr w:type="spellEnd"/>
    </w:p>
    <w:p w14:paraId="48C28C7F" w14:textId="77777777" w:rsidR="00562CAB" w:rsidRPr="00753DF2" w:rsidRDefault="00562CAB" w:rsidP="00706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Ilirjana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Geci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, AAB College</w:t>
      </w:r>
    </w:p>
    <w:p w14:paraId="6A94B847" w14:textId="77777777" w:rsidR="00562CAB" w:rsidRPr="00753DF2" w:rsidRDefault="00562CAB" w:rsidP="00706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 xml:space="preserve">Irena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Žmak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, University of Zagreb, Croatia</w:t>
      </w:r>
    </w:p>
    <w:p w14:paraId="666E7B52" w14:textId="77777777" w:rsidR="00562CAB" w:rsidRPr="00753DF2" w:rsidRDefault="00562CAB" w:rsidP="00706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Ismajl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Mehmeti, University of Applied Sciences in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Ferizaj</w:t>
      </w:r>
      <w:proofErr w:type="spellEnd"/>
    </w:p>
    <w:p w14:paraId="377DD879" w14:textId="77777777" w:rsidR="00562CAB" w:rsidRPr="00753DF2" w:rsidRDefault="00562CAB" w:rsidP="00706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53DF2">
        <w:rPr>
          <w:rFonts w:ascii="Times New Roman" w:hAnsi="Times New Roman" w:cs="Times New Roman"/>
          <w:sz w:val="24"/>
          <w:szCs w:val="24"/>
          <w:lang w:val="it-IT"/>
        </w:rPr>
        <w:t>Luljete Berisha, ”Kadri Zeka” in Gjilan</w:t>
      </w:r>
    </w:p>
    <w:p w14:paraId="71E67212" w14:textId="77777777" w:rsidR="00562CAB" w:rsidRPr="00753DF2" w:rsidRDefault="00562CAB" w:rsidP="00706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Luljete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Berisha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University of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Prizren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Ukshin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Hoti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Prizren</w:t>
      </w:r>
      <w:proofErr w:type="spellEnd"/>
    </w:p>
    <w:p w14:paraId="30B30DC2" w14:textId="77777777" w:rsidR="00562CAB" w:rsidRPr="00753DF2" w:rsidRDefault="00562CAB" w:rsidP="00706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53DF2">
        <w:rPr>
          <w:rFonts w:ascii="Times New Roman" w:hAnsi="Times New Roman" w:cs="Times New Roman"/>
          <w:sz w:val="24"/>
          <w:szCs w:val="24"/>
          <w:lang w:val="it-IT"/>
        </w:rPr>
        <w:t>Maria Teresa Chiaranti, Sapienza University of Rome, Italy</w:t>
      </w:r>
    </w:p>
    <w:p w14:paraId="602390A2" w14:textId="77777777" w:rsidR="00562CAB" w:rsidRPr="00753DF2" w:rsidRDefault="00562CAB" w:rsidP="00706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53DF2">
        <w:rPr>
          <w:rFonts w:ascii="Times New Roman" w:hAnsi="Times New Roman" w:cs="Times New Roman"/>
          <w:sz w:val="24"/>
          <w:szCs w:val="24"/>
          <w:lang w:val="it-IT"/>
        </w:rPr>
        <w:t>Mariella Nocenzi, Sapienza University of Rome, Italy</w:t>
      </w:r>
    </w:p>
    <w:p w14:paraId="4F7089CA" w14:textId="77777777" w:rsidR="00562CAB" w:rsidRPr="00753DF2" w:rsidRDefault="00562CAB" w:rsidP="00706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Nikoaly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Sterev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, University of National and World Economy, Sofia, Bulgaria</w:t>
      </w:r>
    </w:p>
    <w:p w14:paraId="2B62FCA6" w14:textId="77777777" w:rsidR="00562CAB" w:rsidRPr="00753DF2" w:rsidRDefault="00562CAB" w:rsidP="00706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Rasim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Zuferi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, South East European University, Skopje, North Macedonia</w:t>
      </w:r>
    </w:p>
    <w:p w14:paraId="0F834639" w14:textId="77777777" w:rsidR="00562CAB" w:rsidRPr="00753DF2" w:rsidRDefault="00562CAB" w:rsidP="00706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Rifat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Morina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University of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Prizren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Ukshin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Hoti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Prizren</w:t>
      </w:r>
      <w:proofErr w:type="spellEnd"/>
    </w:p>
    <w:p w14:paraId="3A29AAFC" w14:textId="77777777" w:rsidR="00562CAB" w:rsidRPr="00753DF2" w:rsidRDefault="00562CAB" w:rsidP="00706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Rolanda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Mula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University of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Gjakova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Fehmi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Agani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”</w:t>
      </w:r>
    </w:p>
    <w:p w14:paraId="6B915AD0" w14:textId="77777777" w:rsidR="00562CAB" w:rsidRPr="00753DF2" w:rsidRDefault="00562CAB" w:rsidP="00706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Rrahim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Sejdiu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University of Applied Sciences in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Ferizaj</w:t>
      </w:r>
      <w:proofErr w:type="spellEnd"/>
    </w:p>
    <w:p w14:paraId="4255D287" w14:textId="77777777" w:rsidR="00562CAB" w:rsidRPr="00753DF2" w:rsidRDefault="00562CAB" w:rsidP="00562C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Sabiha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Shala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>, University of “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Haxhi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Zeka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” in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Peja</w:t>
      </w:r>
      <w:proofErr w:type="spellEnd"/>
    </w:p>
    <w:p w14:paraId="717A4D59" w14:textId="689286BD" w:rsidR="00562CAB" w:rsidRPr="00753DF2" w:rsidRDefault="00753DF2" w:rsidP="00706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Selim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Daku</w:t>
      </w:r>
      <w:proofErr w:type="spellEnd"/>
      <w:r>
        <w:rPr>
          <w:rFonts w:ascii="Times New Roman" w:hAnsi="Times New Roman" w:cs="Times New Roman"/>
          <w:sz w:val="24"/>
          <w:szCs w:val="24"/>
        </w:rPr>
        <w:t>, University,</w:t>
      </w:r>
      <w:r w:rsidR="00562CAB" w:rsidRPr="00753DF2">
        <w:rPr>
          <w:rFonts w:ascii="Times New Roman" w:hAnsi="Times New Roman" w:cs="Times New Roman"/>
          <w:sz w:val="24"/>
          <w:szCs w:val="24"/>
        </w:rPr>
        <w:t>”</w:t>
      </w:r>
      <w:proofErr w:type="spellStart"/>
      <w:r w:rsidR="00562CAB" w:rsidRPr="00753DF2">
        <w:rPr>
          <w:rFonts w:ascii="Times New Roman" w:hAnsi="Times New Roman" w:cs="Times New Roman"/>
          <w:sz w:val="24"/>
          <w:szCs w:val="24"/>
        </w:rPr>
        <w:t>Kadri</w:t>
      </w:r>
      <w:proofErr w:type="spellEnd"/>
      <w:r w:rsidR="00562CAB"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2CAB" w:rsidRPr="00753DF2">
        <w:rPr>
          <w:rFonts w:ascii="Times New Roman" w:hAnsi="Times New Roman" w:cs="Times New Roman"/>
          <w:sz w:val="24"/>
          <w:szCs w:val="24"/>
        </w:rPr>
        <w:t>Zeka</w:t>
      </w:r>
      <w:proofErr w:type="spellEnd"/>
      <w:r w:rsidR="00562CAB" w:rsidRPr="00753DF2">
        <w:rPr>
          <w:rFonts w:ascii="Times New Roman" w:hAnsi="Times New Roman" w:cs="Times New Roman"/>
          <w:sz w:val="24"/>
          <w:szCs w:val="24"/>
        </w:rPr>
        <w:t xml:space="preserve">” in </w:t>
      </w:r>
      <w:proofErr w:type="spellStart"/>
      <w:r w:rsidR="00562CAB" w:rsidRPr="00753DF2">
        <w:rPr>
          <w:rFonts w:ascii="Times New Roman" w:hAnsi="Times New Roman" w:cs="Times New Roman"/>
          <w:sz w:val="24"/>
          <w:szCs w:val="24"/>
        </w:rPr>
        <w:t>Gjilan</w:t>
      </w:r>
      <w:proofErr w:type="spellEnd"/>
    </w:p>
    <w:p w14:paraId="7BF63408" w14:textId="77777777" w:rsidR="00562CAB" w:rsidRPr="00753DF2" w:rsidRDefault="00562CAB" w:rsidP="00562C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Shkelqesa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Smajli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>, University of “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Haxhi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Zeka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” in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Peja</w:t>
      </w:r>
      <w:proofErr w:type="spellEnd"/>
    </w:p>
    <w:p w14:paraId="2F371BE8" w14:textId="77777777" w:rsidR="00562CAB" w:rsidRPr="00753DF2" w:rsidRDefault="00562CAB" w:rsidP="00562C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Suada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Hajdarpasic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>, University of “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Haxhi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Zeka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” in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Peja</w:t>
      </w:r>
      <w:proofErr w:type="spellEnd"/>
    </w:p>
    <w:p w14:paraId="703656A4" w14:textId="77777777" w:rsidR="00562CAB" w:rsidRPr="00753DF2" w:rsidRDefault="00562CAB" w:rsidP="00562C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Theranda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Beqiri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>, University of “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Haxhi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Zeka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” in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Peja</w:t>
      </w:r>
      <w:proofErr w:type="spellEnd"/>
    </w:p>
    <w:p w14:paraId="6FA6B6BB" w14:textId="77777777" w:rsidR="00562CAB" w:rsidRPr="00753DF2" w:rsidRDefault="00562CAB" w:rsidP="00706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Uranela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Demaj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, AAB College</w:t>
      </w:r>
    </w:p>
    <w:p w14:paraId="69BD062A" w14:textId="77777777" w:rsidR="00562CAB" w:rsidRPr="00753DF2" w:rsidRDefault="00562CAB" w:rsidP="00562C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lastRenderedPageBreak/>
        <w:t>Valdrin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Misini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>, University of “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Haxhi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Zeka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” in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Peja</w:t>
      </w:r>
      <w:proofErr w:type="spellEnd"/>
    </w:p>
    <w:p w14:paraId="13A25832" w14:textId="77777777" w:rsidR="00562CAB" w:rsidRPr="00753DF2" w:rsidRDefault="00562CAB" w:rsidP="00562C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Vehbi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Ramaj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>, University of “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Haxhi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Zeka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” in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Peja</w:t>
      </w:r>
      <w:proofErr w:type="spellEnd"/>
    </w:p>
    <w:p w14:paraId="561E2EF5" w14:textId="77777777" w:rsidR="00562CAB" w:rsidRPr="00753DF2" w:rsidRDefault="00562CAB" w:rsidP="00562C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Vjosa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Hajdari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>, University of “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Haxhi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Zeka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” in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Peja</w:t>
      </w:r>
      <w:proofErr w:type="spellEnd"/>
    </w:p>
    <w:p w14:paraId="5EFC6111" w14:textId="77777777" w:rsidR="00562CAB" w:rsidRPr="00753DF2" w:rsidRDefault="00562CAB" w:rsidP="00562C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Vjosa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Hajdari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>, University of “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Haxhi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Zeka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” in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Peja</w:t>
      </w:r>
      <w:proofErr w:type="spellEnd"/>
    </w:p>
    <w:p w14:paraId="1324B0E1" w14:textId="77777777" w:rsidR="00562CAB" w:rsidRPr="00753DF2" w:rsidRDefault="00562CAB" w:rsidP="00562CA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Vlora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Berisha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>, University of “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Haxhi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Zeka</w:t>
      </w:r>
      <w:proofErr w:type="spellEnd"/>
      <w:r w:rsidRPr="00753DF2">
        <w:rPr>
          <w:rFonts w:ascii="Times New Roman" w:eastAsia="Times New Roman" w:hAnsi="Times New Roman" w:cs="Times New Roman"/>
          <w:sz w:val="24"/>
          <w:szCs w:val="24"/>
        </w:rPr>
        <w:t xml:space="preserve">” in </w:t>
      </w:r>
      <w:proofErr w:type="spellStart"/>
      <w:r w:rsidRPr="00753DF2">
        <w:rPr>
          <w:rFonts w:ascii="Times New Roman" w:eastAsia="Times New Roman" w:hAnsi="Times New Roman" w:cs="Times New Roman"/>
          <w:sz w:val="24"/>
          <w:szCs w:val="24"/>
        </w:rPr>
        <w:t>Peja</w:t>
      </w:r>
      <w:proofErr w:type="spellEnd"/>
    </w:p>
    <w:p w14:paraId="01A26A34" w14:textId="77777777" w:rsidR="00562CAB" w:rsidRPr="00753DF2" w:rsidRDefault="00562CAB" w:rsidP="0070622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Xhemal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Zenuni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, South East European University, Skopje, North Macedonia</w:t>
      </w:r>
    </w:p>
    <w:p w14:paraId="396EAD76" w14:textId="77777777" w:rsidR="00706220" w:rsidRPr="00753DF2" w:rsidRDefault="00706220" w:rsidP="000F28A5">
      <w:pPr>
        <w:spacing w:after="0" w:line="360" w:lineRule="auto"/>
        <w:rPr>
          <w:rFonts w:ascii="Times New Roman" w:eastAsia="Times New Roman" w:hAnsi="Times New Roman" w:cs="Times New Roman"/>
          <w:color w:val="201F1E"/>
        </w:rPr>
      </w:pPr>
    </w:p>
    <w:p w14:paraId="04A3FD52" w14:textId="77777777" w:rsidR="0009054A" w:rsidRPr="00753DF2" w:rsidRDefault="00E357B7" w:rsidP="00454BF1">
      <w:pPr>
        <w:pStyle w:val="Titolo2"/>
        <w:rPr>
          <w:rFonts w:ascii="Times New Roman" w:hAnsi="Times New Roman" w:cs="Times New Roman"/>
          <w:b/>
          <w:bCs/>
          <w:sz w:val="24"/>
          <w:szCs w:val="24"/>
        </w:rPr>
      </w:pPr>
      <w:r w:rsidRPr="00753DF2">
        <w:rPr>
          <w:rFonts w:ascii="Times New Roman" w:hAnsi="Times New Roman" w:cs="Times New Roman"/>
          <w:b/>
          <w:bCs/>
          <w:sz w:val="24"/>
          <w:szCs w:val="24"/>
        </w:rPr>
        <w:t>Technical Secretariat</w:t>
      </w:r>
      <w:r w:rsidR="00AA079A" w:rsidRPr="00753DF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96F9874" w14:textId="77777777" w:rsidR="007C1DB2" w:rsidRPr="00753DF2" w:rsidRDefault="007C1DB2" w:rsidP="007C1D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2F1B27" w14:textId="5FEEFA50" w:rsidR="007C1DB2" w:rsidRPr="00753DF2" w:rsidRDefault="007C1DB2" w:rsidP="007C1D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Vjosa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Hajdari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Lleshi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, University of “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Haxhi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Zeka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” in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Peja</w:t>
      </w:r>
      <w:proofErr w:type="spellEnd"/>
    </w:p>
    <w:p w14:paraId="62E02678" w14:textId="6E05C380" w:rsidR="0009054A" w:rsidRPr="00753DF2" w:rsidRDefault="007C1DB2" w:rsidP="007C1DB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Suada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Ajdarpasic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, University of “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Haxhi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Zeka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” in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Peja</w:t>
      </w:r>
      <w:proofErr w:type="spellEnd"/>
    </w:p>
    <w:p w14:paraId="119F0148" w14:textId="653950DD" w:rsidR="0009054A" w:rsidRPr="00753DF2" w:rsidRDefault="00AA079A" w:rsidP="00454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 xml:space="preserve">Adnan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Lataj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</w:t>
      </w:r>
      <w:r w:rsidR="0009054A" w:rsidRPr="00753DF2">
        <w:rPr>
          <w:rFonts w:ascii="Times New Roman" w:hAnsi="Times New Roman" w:cs="Times New Roman"/>
          <w:sz w:val="24"/>
          <w:szCs w:val="24"/>
        </w:rPr>
        <w:t>University of “</w:t>
      </w:r>
      <w:proofErr w:type="spellStart"/>
      <w:r w:rsidR="0009054A" w:rsidRPr="00753DF2">
        <w:rPr>
          <w:rFonts w:ascii="Times New Roman" w:hAnsi="Times New Roman" w:cs="Times New Roman"/>
          <w:sz w:val="24"/>
          <w:szCs w:val="24"/>
        </w:rPr>
        <w:t>Haxhi</w:t>
      </w:r>
      <w:proofErr w:type="spellEnd"/>
      <w:r w:rsidR="0009054A"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54A" w:rsidRPr="00753DF2">
        <w:rPr>
          <w:rFonts w:ascii="Times New Roman" w:hAnsi="Times New Roman" w:cs="Times New Roman"/>
          <w:sz w:val="24"/>
          <w:szCs w:val="24"/>
        </w:rPr>
        <w:t>Zeka</w:t>
      </w:r>
      <w:proofErr w:type="spellEnd"/>
      <w:r w:rsidR="0009054A" w:rsidRPr="00753DF2">
        <w:rPr>
          <w:rFonts w:ascii="Times New Roman" w:hAnsi="Times New Roman" w:cs="Times New Roman"/>
          <w:sz w:val="24"/>
          <w:szCs w:val="24"/>
        </w:rPr>
        <w:t xml:space="preserve">” in </w:t>
      </w:r>
      <w:proofErr w:type="spellStart"/>
      <w:r w:rsidR="0009054A" w:rsidRPr="00753DF2">
        <w:rPr>
          <w:rFonts w:ascii="Times New Roman" w:hAnsi="Times New Roman" w:cs="Times New Roman"/>
          <w:sz w:val="24"/>
          <w:szCs w:val="24"/>
        </w:rPr>
        <w:t>Peja</w:t>
      </w:r>
      <w:proofErr w:type="spellEnd"/>
    </w:p>
    <w:p w14:paraId="67772E88" w14:textId="34706143" w:rsidR="0009054A" w:rsidRPr="00753DF2" w:rsidRDefault="006D50CC" w:rsidP="00454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>Diana</w:t>
      </w:r>
      <w:r w:rsidR="00AA079A"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A079A" w:rsidRPr="00753DF2">
        <w:rPr>
          <w:rFonts w:ascii="Times New Roman" w:hAnsi="Times New Roman" w:cs="Times New Roman"/>
          <w:sz w:val="24"/>
          <w:szCs w:val="24"/>
        </w:rPr>
        <w:t>Shala</w:t>
      </w:r>
      <w:proofErr w:type="spellEnd"/>
      <w:r w:rsidR="00AA079A" w:rsidRPr="00753DF2">
        <w:rPr>
          <w:rFonts w:ascii="Times New Roman" w:hAnsi="Times New Roman" w:cs="Times New Roman"/>
          <w:sz w:val="24"/>
          <w:szCs w:val="24"/>
        </w:rPr>
        <w:t xml:space="preserve">, </w:t>
      </w:r>
      <w:r w:rsidR="0009054A" w:rsidRPr="00753DF2">
        <w:rPr>
          <w:rFonts w:ascii="Times New Roman" w:hAnsi="Times New Roman" w:cs="Times New Roman"/>
          <w:sz w:val="24"/>
          <w:szCs w:val="24"/>
        </w:rPr>
        <w:t>University of “</w:t>
      </w:r>
      <w:proofErr w:type="spellStart"/>
      <w:r w:rsidR="0009054A" w:rsidRPr="00753DF2">
        <w:rPr>
          <w:rFonts w:ascii="Times New Roman" w:hAnsi="Times New Roman" w:cs="Times New Roman"/>
          <w:sz w:val="24"/>
          <w:szCs w:val="24"/>
        </w:rPr>
        <w:t>Haxhi</w:t>
      </w:r>
      <w:proofErr w:type="spellEnd"/>
      <w:r w:rsidR="0009054A"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54A" w:rsidRPr="00753DF2">
        <w:rPr>
          <w:rFonts w:ascii="Times New Roman" w:hAnsi="Times New Roman" w:cs="Times New Roman"/>
          <w:sz w:val="24"/>
          <w:szCs w:val="24"/>
        </w:rPr>
        <w:t>Zeka</w:t>
      </w:r>
      <w:proofErr w:type="spellEnd"/>
      <w:r w:rsidR="0009054A" w:rsidRPr="00753DF2">
        <w:rPr>
          <w:rFonts w:ascii="Times New Roman" w:hAnsi="Times New Roman" w:cs="Times New Roman"/>
          <w:sz w:val="24"/>
          <w:szCs w:val="24"/>
        </w:rPr>
        <w:t xml:space="preserve">” in </w:t>
      </w:r>
      <w:proofErr w:type="spellStart"/>
      <w:r w:rsidR="0009054A" w:rsidRPr="00753DF2">
        <w:rPr>
          <w:rFonts w:ascii="Times New Roman" w:hAnsi="Times New Roman" w:cs="Times New Roman"/>
          <w:sz w:val="24"/>
          <w:szCs w:val="24"/>
        </w:rPr>
        <w:t>Peja</w:t>
      </w:r>
      <w:proofErr w:type="spellEnd"/>
    </w:p>
    <w:p w14:paraId="60918C57" w14:textId="137E4337" w:rsidR="006D50CC" w:rsidRPr="00753DF2" w:rsidRDefault="00AA079A" w:rsidP="00454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Armend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Fetahaj</w:t>
      </w:r>
      <w:proofErr w:type="spellEnd"/>
      <w:r w:rsidR="0009054A" w:rsidRPr="00753DF2">
        <w:rPr>
          <w:rFonts w:ascii="Times New Roman" w:hAnsi="Times New Roman" w:cs="Times New Roman"/>
          <w:sz w:val="24"/>
          <w:szCs w:val="24"/>
        </w:rPr>
        <w:t>, University of “</w:t>
      </w:r>
      <w:proofErr w:type="spellStart"/>
      <w:r w:rsidR="0009054A" w:rsidRPr="00753DF2">
        <w:rPr>
          <w:rFonts w:ascii="Times New Roman" w:hAnsi="Times New Roman" w:cs="Times New Roman"/>
          <w:sz w:val="24"/>
          <w:szCs w:val="24"/>
        </w:rPr>
        <w:t>Haxhi</w:t>
      </w:r>
      <w:proofErr w:type="spellEnd"/>
      <w:r w:rsidR="0009054A"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9054A" w:rsidRPr="00753DF2">
        <w:rPr>
          <w:rFonts w:ascii="Times New Roman" w:hAnsi="Times New Roman" w:cs="Times New Roman"/>
          <w:sz w:val="24"/>
          <w:szCs w:val="24"/>
        </w:rPr>
        <w:t>Zeka</w:t>
      </w:r>
      <w:proofErr w:type="spellEnd"/>
      <w:r w:rsidR="0009054A" w:rsidRPr="00753DF2">
        <w:rPr>
          <w:rFonts w:ascii="Times New Roman" w:hAnsi="Times New Roman" w:cs="Times New Roman"/>
          <w:sz w:val="24"/>
          <w:szCs w:val="24"/>
        </w:rPr>
        <w:t xml:space="preserve">” in </w:t>
      </w:r>
      <w:proofErr w:type="spellStart"/>
      <w:r w:rsidR="0009054A" w:rsidRPr="00753DF2">
        <w:rPr>
          <w:rFonts w:ascii="Times New Roman" w:hAnsi="Times New Roman" w:cs="Times New Roman"/>
          <w:sz w:val="24"/>
          <w:szCs w:val="24"/>
        </w:rPr>
        <w:t>Peja</w:t>
      </w:r>
      <w:proofErr w:type="spellEnd"/>
    </w:p>
    <w:p w14:paraId="6889170E" w14:textId="65EC4589" w:rsidR="00F963C2" w:rsidRPr="00753DF2" w:rsidRDefault="00F963C2" w:rsidP="00454DB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Flamur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Abazaj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International Business College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Mitrovica</w:t>
      </w:r>
      <w:proofErr w:type="spellEnd"/>
    </w:p>
    <w:p w14:paraId="1B396B75" w14:textId="77777777" w:rsidR="0009054A" w:rsidRPr="00753DF2" w:rsidRDefault="0009054A" w:rsidP="0009054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Damir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Gashi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International Business College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Mitrovica</w:t>
      </w:r>
      <w:proofErr w:type="spellEnd"/>
    </w:p>
    <w:p w14:paraId="1B22FB71" w14:textId="19AE7DF5" w:rsidR="0009054A" w:rsidRPr="00753DF2" w:rsidRDefault="0009054A" w:rsidP="00090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53DF2">
        <w:rPr>
          <w:rFonts w:ascii="Times New Roman" w:hAnsi="Times New Roman" w:cs="Times New Roman"/>
          <w:sz w:val="24"/>
          <w:szCs w:val="24"/>
        </w:rPr>
        <w:t>Leutrim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Edipi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>, Institute for Research Education and Social Development</w:t>
      </w:r>
    </w:p>
    <w:p w14:paraId="4AC1BF98" w14:textId="77777777" w:rsidR="00EC25A2" w:rsidRPr="00753DF2" w:rsidRDefault="00EC25A2" w:rsidP="00AA079A">
      <w:pPr>
        <w:spacing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05E009D5" w14:textId="07D5EBC9" w:rsidR="00EC25A2" w:rsidRPr="00753DF2" w:rsidRDefault="007949BC" w:rsidP="007949BC">
      <w:pPr>
        <w:pStyle w:val="Titolo2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>Conferences fee</w:t>
      </w:r>
    </w:p>
    <w:p w14:paraId="34C32F79" w14:textId="77777777" w:rsidR="004F5C2A" w:rsidRPr="00753DF2" w:rsidRDefault="004F5C2A" w:rsidP="004F5C2A"/>
    <w:p w14:paraId="707D2CA0" w14:textId="2FE751FF" w:rsidR="000F28A5" w:rsidRPr="00753DF2" w:rsidRDefault="00161FA7" w:rsidP="004F5C2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>Fr</w:t>
      </w:r>
      <w:r w:rsidR="00DE5F1D" w:rsidRPr="00753DF2">
        <w:rPr>
          <w:rFonts w:ascii="Times New Roman" w:hAnsi="Times New Roman" w:cs="Times New Roman"/>
          <w:sz w:val="24"/>
          <w:szCs w:val="24"/>
        </w:rPr>
        <w:t>ee</w:t>
      </w:r>
      <w:r w:rsidRPr="00753DF2">
        <w:rPr>
          <w:rFonts w:ascii="Times New Roman" w:hAnsi="Times New Roman" w:cs="Times New Roman"/>
          <w:sz w:val="24"/>
          <w:szCs w:val="24"/>
        </w:rPr>
        <w:t xml:space="preserve"> of charge </w:t>
      </w:r>
    </w:p>
    <w:p w14:paraId="7DA02F18" w14:textId="7C8C3063" w:rsidR="00EC25A2" w:rsidRDefault="00EC25A2" w:rsidP="00EC25A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2929444C" w14:textId="2F2DD4AD" w:rsidR="00C97FA1" w:rsidRDefault="00C97FA1" w:rsidP="00EC25A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C44CC1D" w14:textId="46573127" w:rsidR="00C97FA1" w:rsidRDefault="00C97FA1" w:rsidP="00EC25A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A057CFD" w14:textId="77777777" w:rsidR="00C97FA1" w:rsidRPr="00753DF2" w:rsidRDefault="00C97FA1" w:rsidP="00EC25A2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053BAE79" w14:textId="5332574D" w:rsidR="00EC25A2" w:rsidRPr="00753DF2" w:rsidRDefault="007949BC" w:rsidP="007949BC">
      <w:pPr>
        <w:pStyle w:val="Titolo2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>Deadlines</w:t>
      </w:r>
    </w:p>
    <w:p w14:paraId="77B4F8AC" w14:textId="06F8DADA" w:rsidR="00662AA9" w:rsidRPr="00753DF2" w:rsidRDefault="00662AA9" w:rsidP="00662AA9">
      <w:pPr>
        <w:pStyle w:val="NormaleWeb"/>
        <w:jc w:val="both"/>
      </w:pPr>
      <w:r w:rsidRPr="00753DF2">
        <w:t xml:space="preserve">Launch of the call: </w:t>
      </w:r>
      <w:r w:rsidRPr="00753DF2">
        <w:rPr>
          <w:rStyle w:val="Enfasigrassetto"/>
        </w:rPr>
        <w:t>2</w:t>
      </w:r>
      <w:r w:rsidR="004F5C2A" w:rsidRPr="00753DF2">
        <w:rPr>
          <w:rStyle w:val="Enfasigrassetto"/>
        </w:rPr>
        <w:t>2</w:t>
      </w:r>
      <w:r w:rsidRPr="00753DF2">
        <w:rPr>
          <w:rStyle w:val="Enfasigrassetto"/>
        </w:rPr>
        <w:t xml:space="preserve"> </w:t>
      </w:r>
      <w:r w:rsidR="004F5C2A" w:rsidRPr="00753DF2">
        <w:rPr>
          <w:rStyle w:val="Enfasigrassetto"/>
        </w:rPr>
        <w:t>December</w:t>
      </w:r>
      <w:r w:rsidRPr="00753DF2">
        <w:rPr>
          <w:rStyle w:val="Enfasigrassetto"/>
        </w:rPr>
        <w:t xml:space="preserve"> 2021</w:t>
      </w:r>
    </w:p>
    <w:p w14:paraId="0411FD7F" w14:textId="77777777" w:rsidR="00DE5F1D" w:rsidRPr="00753DF2" w:rsidRDefault="00DE5F1D" w:rsidP="00DE5F1D">
      <w:pPr>
        <w:spacing w:after="0"/>
        <w:jc w:val="both"/>
        <w:rPr>
          <w:rFonts w:ascii="Century Gothic" w:hAnsi="Century Gothic" w:cs="Calibri"/>
          <w:b/>
        </w:rPr>
      </w:pPr>
      <w:r w:rsidRPr="00753DF2">
        <w:rPr>
          <w:rFonts w:ascii="Century Gothic" w:hAnsi="Century Gothic" w:cs="Calibri"/>
          <w:b/>
        </w:rPr>
        <w:t xml:space="preserve">Abstract submission: 05/03/2022 </w:t>
      </w:r>
    </w:p>
    <w:p w14:paraId="4136A49D" w14:textId="03BDE108" w:rsidR="00DE5F1D" w:rsidRPr="00753DF2" w:rsidRDefault="00DE5F1D" w:rsidP="00DE5F1D">
      <w:pPr>
        <w:spacing w:after="0"/>
        <w:jc w:val="both"/>
        <w:rPr>
          <w:rFonts w:ascii="Century Gothic" w:hAnsi="Century Gothic" w:cs="Calibri"/>
        </w:rPr>
      </w:pPr>
      <w:r w:rsidRPr="00753DF2">
        <w:rPr>
          <w:rFonts w:ascii="Century Gothic" w:hAnsi="Century Gothic" w:cs="Calibri"/>
        </w:rPr>
        <w:lastRenderedPageBreak/>
        <w:t>Notification of acceptance of abstract: within 10 days of the submission date (</w:t>
      </w:r>
      <w:r w:rsidRPr="00753DF2">
        <w:rPr>
          <w:rFonts w:ascii="Century Gothic" w:hAnsi="Century Gothic" w:cs="Calibri"/>
          <w:b/>
        </w:rPr>
        <w:t>15/03/2022</w:t>
      </w:r>
      <w:r w:rsidRPr="00753DF2">
        <w:rPr>
          <w:rFonts w:ascii="Century Gothic" w:hAnsi="Century Gothic" w:cs="Calibri"/>
        </w:rPr>
        <w:t>)</w:t>
      </w:r>
    </w:p>
    <w:p w14:paraId="6855ECB4" w14:textId="6C3BAB93" w:rsidR="00DE5F1D" w:rsidRPr="00753DF2" w:rsidRDefault="00DE5F1D" w:rsidP="00DE5F1D">
      <w:pPr>
        <w:spacing w:after="0"/>
        <w:jc w:val="both"/>
        <w:rPr>
          <w:rFonts w:ascii="Century Gothic" w:hAnsi="Century Gothic" w:cs="Calibri"/>
          <w:b/>
        </w:rPr>
      </w:pPr>
      <w:r w:rsidRPr="00753DF2">
        <w:rPr>
          <w:rFonts w:ascii="Century Gothic" w:hAnsi="Century Gothic" w:cs="Calibri"/>
          <w:b/>
        </w:rPr>
        <w:t>Full paper submission: 3</w:t>
      </w:r>
      <w:r w:rsidR="004F5C2A" w:rsidRPr="00753DF2">
        <w:rPr>
          <w:rFonts w:ascii="Century Gothic" w:hAnsi="Century Gothic" w:cs="Calibri"/>
          <w:b/>
        </w:rPr>
        <w:t>0</w:t>
      </w:r>
      <w:r w:rsidRPr="00753DF2">
        <w:rPr>
          <w:rFonts w:ascii="Century Gothic" w:hAnsi="Century Gothic" w:cs="Calibri"/>
          <w:b/>
        </w:rPr>
        <w:t>/0</w:t>
      </w:r>
      <w:r w:rsidR="004F5C2A" w:rsidRPr="00753DF2">
        <w:rPr>
          <w:rFonts w:ascii="Century Gothic" w:hAnsi="Century Gothic" w:cs="Calibri"/>
          <w:b/>
        </w:rPr>
        <w:t>3</w:t>
      </w:r>
      <w:r w:rsidRPr="00753DF2">
        <w:rPr>
          <w:rFonts w:ascii="Century Gothic" w:hAnsi="Century Gothic" w:cs="Calibri"/>
          <w:b/>
        </w:rPr>
        <w:t xml:space="preserve">/2022 </w:t>
      </w:r>
    </w:p>
    <w:p w14:paraId="4366B525" w14:textId="69BE343A" w:rsidR="00DE5F1D" w:rsidRPr="00753DF2" w:rsidRDefault="00DE5F1D" w:rsidP="00DE5F1D">
      <w:pPr>
        <w:spacing w:after="0"/>
        <w:jc w:val="both"/>
        <w:rPr>
          <w:rFonts w:ascii="Century Gothic" w:hAnsi="Century Gothic" w:cs="Calibri"/>
        </w:rPr>
      </w:pPr>
      <w:r w:rsidRPr="00753DF2">
        <w:rPr>
          <w:rFonts w:ascii="Century Gothic" w:hAnsi="Century Gothic" w:cs="Calibri"/>
        </w:rPr>
        <w:t xml:space="preserve">Notification of acceptance of full paper: within </w:t>
      </w:r>
      <w:r w:rsidR="00356A0E" w:rsidRPr="00753DF2">
        <w:rPr>
          <w:rFonts w:ascii="Century Gothic" w:hAnsi="Century Gothic" w:cs="Calibri"/>
        </w:rPr>
        <w:t>1</w:t>
      </w:r>
      <w:r w:rsidR="004F5C2A" w:rsidRPr="00753DF2">
        <w:rPr>
          <w:rFonts w:ascii="Century Gothic" w:hAnsi="Century Gothic" w:cs="Calibri"/>
        </w:rPr>
        <w:t>0</w:t>
      </w:r>
      <w:r w:rsidRPr="00753DF2">
        <w:rPr>
          <w:rFonts w:ascii="Century Gothic" w:hAnsi="Century Gothic" w:cs="Calibri"/>
        </w:rPr>
        <w:t xml:space="preserve"> days of the submission date (</w:t>
      </w:r>
      <w:r w:rsidR="004F5C2A" w:rsidRPr="00753DF2">
        <w:rPr>
          <w:rFonts w:ascii="Century Gothic" w:hAnsi="Century Gothic" w:cs="Calibri"/>
          <w:b/>
        </w:rPr>
        <w:t>10</w:t>
      </w:r>
      <w:r w:rsidRPr="00753DF2">
        <w:rPr>
          <w:rFonts w:ascii="Century Gothic" w:hAnsi="Century Gothic" w:cs="Calibri"/>
          <w:b/>
        </w:rPr>
        <w:t>/04/2022</w:t>
      </w:r>
      <w:r w:rsidRPr="00753DF2">
        <w:rPr>
          <w:rFonts w:ascii="Century Gothic" w:hAnsi="Century Gothic" w:cs="Calibri"/>
        </w:rPr>
        <w:t>)</w:t>
      </w:r>
    </w:p>
    <w:p w14:paraId="56401AAA" w14:textId="12F1CE4A" w:rsidR="00DE5F1D" w:rsidRPr="00753DF2" w:rsidRDefault="00DE5F1D" w:rsidP="00DE5F1D">
      <w:pPr>
        <w:spacing w:after="0"/>
        <w:jc w:val="both"/>
        <w:rPr>
          <w:rFonts w:ascii="Century Gothic" w:hAnsi="Century Gothic" w:cs="Calibri"/>
          <w:b/>
        </w:rPr>
      </w:pPr>
      <w:r w:rsidRPr="00753DF2">
        <w:rPr>
          <w:rFonts w:ascii="Century Gothic" w:hAnsi="Century Gothic" w:cs="Calibri"/>
          <w:b/>
        </w:rPr>
        <w:t xml:space="preserve">Poster presentation submission: </w:t>
      </w:r>
      <w:r w:rsidR="00356A0E" w:rsidRPr="00753DF2">
        <w:rPr>
          <w:rFonts w:ascii="Century Gothic" w:hAnsi="Century Gothic" w:cs="Calibri"/>
          <w:b/>
        </w:rPr>
        <w:t>20</w:t>
      </w:r>
      <w:r w:rsidRPr="00753DF2">
        <w:rPr>
          <w:rFonts w:ascii="Century Gothic" w:hAnsi="Century Gothic" w:cs="Calibri"/>
          <w:b/>
        </w:rPr>
        <w:t>/0</w:t>
      </w:r>
      <w:r w:rsidR="00356A0E" w:rsidRPr="00753DF2">
        <w:rPr>
          <w:rFonts w:ascii="Century Gothic" w:hAnsi="Century Gothic" w:cs="Calibri"/>
          <w:b/>
        </w:rPr>
        <w:t>3</w:t>
      </w:r>
      <w:r w:rsidRPr="00753DF2">
        <w:rPr>
          <w:rFonts w:ascii="Century Gothic" w:hAnsi="Century Gothic" w:cs="Calibri"/>
          <w:b/>
        </w:rPr>
        <w:t>/2022</w:t>
      </w:r>
    </w:p>
    <w:p w14:paraId="744BDDDF" w14:textId="5A71F72A" w:rsidR="00DE5F1D" w:rsidRPr="00753DF2" w:rsidRDefault="00DE5F1D" w:rsidP="00DE5F1D">
      <w:pPr>
        <w:spacing w:after="0"/>
        <w:jc w:val="both"/>
        <w:rPr>
          <w:rFonts w:ascii="Century Gothic" w:hAnsi="Century Gothic" w:cs="Calibri"/>
        </w:rPr>
      </w:pPr>
      <w:r w:rsidRPr="00753DF2">
        <w:rPr>
          <w:rFonts w:ascii="Century Gothic" w:hAnsi="Century Gothic" w:cs="Calibri"/>
        </w:rPr>
        <w:t>Notification of acceptance of poster presentation: within 7 days of the submission date (</w:t>
      </w:r>
      <w:r w:rsidR="00356A0E" w:rsidRPr="00753DF2">
        <w:rPr>
          <w:rFonts w:ascii="Century Gothic" w:hAnsi="Century Gothic" w:cs="Calibri"/>
          <w:b/>
        </w:rPr>
        <w:t>27</w:t>
      </w:r>
      <w:r w:rsidRPr="00753DF2">
        <w:rPr>
          <w:rFonts w:ascii="Century Gothic" w:hAnsi="Century Gothic" w:cs="Calibri"/>
          <w:b/>
        </w:rPr>
        <w:t>/0</w:t>
      </w:r>
      <w:r w:rsidR="00356A0E" w:rsidRPr="00753DF2">
        <w:rPr>
          <w:rFonts w:ascii="Century Gothic" w:hAnsi="Century Gothic" w:cs="Calibri"/>
          <w:b/>
        </w:rPr>
        <w:t>3</w:t>
      </w:r>
      <w:r w:rsidRPr="00753DF2">
        <w:rPr>
          <w:rFonts w:ascii="Century Gothic" w:hAnsi="Century Gothic" w:cs="Calibri"/>
          <w:b/>
        </w:rPr>
        <w:t>/2022</w:t>
      </w:r>
      <w:r w:rsidRPr="00753DF2">
        <w:rPr>
          <w:rFonts w:ascii="Century Gothic" w:hAnsi="Century Gothic" w:cs="Calibri"/>
        </w:rPr>
        <w:t>)</w:t>
      </w:r>
    </w:p>
    <w:p w14:paraId="1D8BA65B" w14:textId="77A439EC" w:rsidR="00DE5F1D" w:rsidRPr="00753DF2" w:rsidRDefault="00DE5F1D" w:rsidP="00DE5F1D">
      <w:pPr>
        <w:spacing w:after="0"/>
        <w:jc w:val="both"/>
        <w:rPr>
          <w:rFonts w:ascii="Century Gothic" w:hAnsi="Century Gothic" w:cs="Calibri"/>
          <w:b/>
        </w:rPr>
      </w:pPr>
      <w:r w:rsidRPr="00753DF2">
        <w:rPr>
          <w:rFonts w:ascii="Century Gothic" w:hAnsi="Century Gothic" w:cs="Calibri"/>
          <w:b/>
        </w:rPr>
        <w:t xml:space="preserve">Final registration on the conference (for oral presentation and poster presentation: </w:t>
      </w:r>
      <w:r w:rsidR="00356A0E" w:rsidRPr="00753DF2">
        <w:rPr>
          <w:rFonts w:ascii="Century Gothic" w:hAnsi="Century Gothic" w:cs="Calibri"/>
          <w:b/>
        </w:rPr>
        <w:t>5</w:t>
      </w:r>
      <w:r w:rsidRPr="00753DF2">
        <w:rPr>
          <w:rFonts w:ascii="Century Gothic" w:hAnsi="Century Gothic" w:cs="Calibri"/>
          <w:b/>
        </w:rPr>
        <w:t xml:space="preserve">/04/2022 </w:t>
      </w:r>
    </w:p>
    <w:p w14:paraId="08F1A74B" w14:textId="186A9B3C" w:rsidR="006D50CC" w:rsidRPr="00753DF2" w:rsidRDefault="006D50CC" w:rsidP="00B4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D20C43" w14:textId="77777777" w:rsidR="00161FA7" w:rsidRPr="00753DF2" w:rsidRDefault="00161FA7" w:rsidP="00B4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9ABAE0A" w14:textId="36AFE044" w:rsidR="00575315" w:rsidRPr="00753DF2" w:rsidRDefault="00503C4A" w:rsidP="00454BF1">
      <w:pPr>
        <w:pStyle w:val="Titolo2"/>
        <w:rPr>
          <w:rFonts w:ascii="Times New Roman" w:hAnsi="Times New Roman" w:cs="Times New Roman"/>
          <w:b/>
          <w:bCs/>
          <w:sz w:val="24"/>
          <w:szCs w:val="24"/>
        </w:rPr>
      </w:pPr>
      <w:r w:rsidRPr="00753DF2">
        <w:rPr>
          <w:rFonts w:ascii="Times New Roman" w:hAnsi="Times New Roman" w:cs="Times New Roman"/>
          <w:b/>
          <w:bCs/>
          <w:sz w:val="24"/>
          <w:szCs w:val="24"/>
        </w:rPr>
        <w:t>Contacts</w:t>
      </w:r>
    </w:p>
    <w:p w14:paraId="7D223B94" w14:textId="77777777" w:rsidR="00503C4A" w:rsidRPr="00753DF2" w:rsidRDefault="00503C4A" w:rsidP="00B4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9DA0738" w14:textId="77777777" w:rsidR="00E44C4D" w:rsidRPr="00753DF2" w:rsidRDefault="00503C4A" w:rsidP="00B4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 xml:space="preserve">Abstract and full paper submission and registration through website of conference: </w:t>
      </w:r>
    </w:p>
    <w:p w14:paraId="143B647A" w14:textId="004A1C2D" w:rsidR="00503C4A" w:rsidRPr="00753DF2" w:rsidRDefault="00B40947" w:rsidP="00B4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44C4D" w:rsidRPr="00753DF2">
          <w:rPr>
            <w:rStyle w:val="Collegamentoipertestuale"/>
            <w:rFonts w:ascii="Times New Roman" w:hAnsi="Times New Roman" w:cs="Times New Roman"/>
            <w:sz w:val="24"/>
            <w:szCs w:val="24"/>
          </w:rPr>
          <w:t>http://researchcult.net/conference/conferce-4/</w:t>
        </w:r>
      </w:hyperlink>
      <w:r w:rsidR="00503C4A" w:rsidRPr="00753D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93BEDC" w14:textId="36EAAE79" w:rsidR="00503C4A" w:rsidRPr="00753DF2" w:rsidRDefault="00503C4A" w:rsidP="00503C4A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53DF2">
        <w:rPr>
          <w:rFonts w:ascii="Times New Roman" w:hAnsi="Times New Roman" w:cs="Times New Roman"/>
          <w:sz w:val="24"/>
          <w:szCs w:val="24"/>
          <w:lang w:val="fr-FR"/>
        </w:rPr>
        <w:t xml:space="preserve">Email: </w:t>
      </w:r>
      <w:hyperlink r:id="rId9" w:history="1">
        <w:r w:rsidR="00E44C4D" w:rsidRPr="00753DF2">
          <w:rPr>
            <w:rStyle w:val="Collegamentoipertestuale"/>
            <w:rFonts w:ascii="Times New Roman" w:hAnsi="Times New Roman" w:cs="Times New Roman"/>
            <w:sz w:val="24"/>
            <w:szCs w:val="24"/>
            <w:lang w:val="fr-FR"/>
          </w:rPr>
          <w:t>conference.researchcult@unhz.eu</w:t>
        </w:r>
      </w:hyperlink>
      <w:r w:rsidR="00E44C4D" w:rsidRPr="00753DF2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</w:p>
    <w:p w14:paraId="74E25623" w14:textId="77777777" w:rsidR="00503C4A" w:rsidRPr="00753DF2" w:rsidRDefault="00503C4A" w:rsidP="00503C4A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  <w:r w:rsidRPr="00753DF2">
        <w:rPr>
          <w:rFonts w:ascii="Times New Roman" w:hAnsi="Times New Roman" w:cs="Times New Roman"/>
          <w:sz w:val="24"/>
          <w:szCs w:val="24"/>
          <w:lang w:val="fr-FR"/>
        </w:rPr>
        <w:t>Phone: +383 (0) 28 534 834, +381 (0) 28 409 013</w:t>
      </w:r>
    </w:p>
    <w:p w14:paraId="2A0F6517" w14:textId="77777777" w:rsidR="00503C4A" w:rsidRPr="00753DF2" w:rsidRDefault="00503C4A" w:rsidP="00503C4A">
      <w:pPr>
        <w:spacing w:line="240" w:lineRule="auto"/>
        <w:rPr>
          <w:rFonts w:ascii="Times New Roman" w:hAnsi="Times New Roman" w:cs="Times New Roman"/>
          <w:sz w:val="24"/>
          <w:szCs w:val="24"/>
          <w:lang w:val="fr-FR"/>
        </w:rPr>
      </w:pPr>
    </w:p>
    <w:p w14:paraId="57C2E9AF" w14:textId="77777777" w:rsidR="00503C4A" w:rsidRPr="00753DF2" w:rsidRDefault="00503C4A" w:rsidP="00503C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 xml:space="preserve">Address: </w:t>
      </w:r>
    </w:p>
    <w:p w14:paraId="2BA5FE3F" w14:textId="149CA06B" w:rsidR="00503C4A" w:rsidRPr="00753DF2" w:rsidRDefault="00503C4A" w:rsidP="00503C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 xml:space="preserve">University of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Haxhi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Zeka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Peja</w:t>
      </w:r>
      <w:proofErr w:type="spellEnd"/>
    </w:p>
    <w:p w14:paraId="669151DD" w14:textId="113E0D9B" w:rsidR="00503C4A" w:rsidRPr="00753DF2" w:rsidRDefault="00503C4A" w:rsidP="00503C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sz w:val="24"/>
          <w:szCs w:val="24"/>
        </w:rPr>
        <w:t xml:space="preserve">Str. UÇK,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30000,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Peja</w:t>
      </w:r>
      <w:proofErr w:type="spellEnd"/>
      <w:r w:rsidRPr="00753DF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53DF2">
        <w:rPr>
          <w:rFonts w:ascii="Times New Roman" w:hAnsi="Times New Roman" w:cs="Times New Roman"/>
          <w:sz w:val="24"/>
          <w:szCs w:val="24"/>
        </w:rPr>
        <w:t>Kosova</w:t>
      </w:r>
      <w:proofErr w:type="spellEnd"/>
    </w:p>
    <w:p w14:paraId="0A407C46" w14:textId="77777777" w:rsidR="00575315" w:rsidRPr="00753DF2" w:rsidRDefault="00575315" w:rsidP="00B4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3F8517" w14:textId="44EF4B1B" w:rsidR="00BC607E" w:rsidRDefault="00BC607E" w:rsidP="00B4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B212B05" w14:textId="327C1AFC" w:rsidR="00753DF2" w:rsidRDefault="00753DF2" w:rsidP="00B4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E2409EA" w14:textId="279D4414" w:rsidR="00753DF2" w:rsidRDefault="00753DF2" w:rsidP="00B4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498696" w14:textId="3ABD01BC" w:rsidR="00753DF2" w:rsidRDefault="00753DF2" w:rsidP="00B4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FF84995" w14:textId="732BD37C" w:rsidR="00753DF2" w:rsidRDefault="00753DF2" w:rsidP="00B4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35D2DB6" w14:textId="58AF8E16" w:rsidR="00753DF2" w:rsidRDefault="00753DF2" w:rsidP="00B4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EABC47" w14:textId="0545EB47" w:rsidR="00753DF2" w:rsidRDefault="00753DF2" w:rsidP="00B4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5FC374" w14:textId="77777777" w:rsidR="00753DF2" w:rsidRPr="00753DF2" w:rsidRDefault="00753DF2" w:rsidP="00B4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FE33A62" w14:textId="77777777" w:rsidR="00F346E3" w:rsidRPr="00753DF2" w:rsidRDefault="00503C4A" w:rsidP="00454BF1">
      <w:pPr>
        <w:pStyle w:val="Titolo2"/>
        <w:rPr>
          <w:rFonts w:ascii="Times New Roman" w:hAnsi="Times New Roman" w:cs="Times New Roman"/>
          <w:b/>
          <w:bCs/>
          <w:sz w:val="24"/>
          <w:szCs w:val="24"/>
        </w:rPr>
      </w:pPr>
      <w:r w:rsidRPr="00753DF2">
        <w:rPr>
          <w:rFonts w:ascii="Times New Roman" w:hAnsi="Times New Roman" w:cs="Times New Roman"/>
          <w:b/>
          <w:bCs/>
          <w:sz w:val="24"/>
          <w:szCs w:val="24"/>
        </w:rPr>
        <w:lastRenderedPageBreak/>
        <w:t>Organizing partners</w:t>
      </w:r>
    </w:p>
    <w:p w14:paraId="3A3680AA" w14:textId="2E652865" w:rsidR="00F346E3" w:rsidRPr="00753DF2" w:rsidRDefault="00F346E3" w:rsidP="00B4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CB69C7" w14:textId="77777777" w:rsidR="00A90D3F" w:rsidRPr="00753DF2" w:rsidRDefault="00A90D3F" w:rsidP="00B4133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4E8A278" w14:textId="44203A9C" w:rsidR="0056440E" w:rsidRPr="00753DF2" w:rsidRDefault="0056440E" w:rsidP="003518F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noProof/>
          <w:sz w:val="28"/>
          <w:szCs w:val="28"/>
          <w:lang w:val="it-IT" w:eastAsia="it-IT"/>
        </w:rPr>
        <w:drawing>
          <wp:inline distT="0" distB="0" distL="0" distR="0" wp14:anchorId="0268BBFF" wp14:editId="0700D6B8">
            <wp:extent cx="705373" cy="705373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299" cy="717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8F3" w:rsidRPr="00753DF2">
        <w:rPr>
          <w:rFonts w:ascii="Times New Roman" w:hAnsi="Times New Roman" w:cs="Times New Roman"/>
          <w:sz w:val="24"/>
          <w:szCs w:val="24"/>
        </w:rPr>
        <w:t xml:space="preserve">      </w:t>
      </w:r>
      <w:r w:rsidRPr="00753DF2">
        <w:rPr>
          <w:rFonts w:ascii="Times New Roman" w:hAnsi="Times New Roman" w:cs="Times New Roman"/>
          <w:noProof/>
          <w:sz w:val="28"/>
          <w:szCs w:val="28"/>
          <w:lang w:val="it-IT" w:eastAsia="it-IT"/>
        </w:rPr>
        <w:drawing>
          <wp:inline distT="0" distB="0" distL="0" distR="0" wp14:anchorId="56DAA77E" wp14:editId="00273291">
            <wp:extent cx="1461690" cy="374201"/>
            <wp:effectExtent l="0" t="0" r="571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3773" cy="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8F3" w:rsidRPr="00753DF2">
        <w:rPr>
          <w:rFonts w:ascii="Times New Roman" w:hAnsi="Times New Roman" w:cs="Times New Roman"/>
          <w:sz w:val="24"/>
          <w:szCs w:val="24"/>
        </w:rPr>
        <w:t xml:space="preserve">     </w:t>
      </w:r>
      <w:r w:rsidRPr="00753DF2">
        <w:rPr>
          <w:rFonts w:ascii="Times New Roman" w:hAnsi="Times New Roman" w:cs="Times New Roman"/>
          <w:noProof/>
          <w:sz w:val="28"/>
          <w:szCs w:val="28"/>
          <w:lang w:val="it-IT" w:eastAsia="it-IT"/>
        </w:rPr>
        <w:drawing>
          <wp:inline distT="0" distB="0" distL="0" distR="0" wp14:anchorId="3940F367" wp14:editId="43805C63">
            <wp:extent cx="1431472" cy="486521"/>
            <wp:effectExtent l="0" t="0" r="0" b="889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01" b="18136"/>
                    <a:stretch/>
                  </pic:blipFill>
                  <pic:spPr bwMode="auto">
                    <a:xfrm>
                      <a:off x="0" y="0"/>
                      <a:ext cx="1601830" cy="544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18F3" w:rsidRPr="00753DF2">
        <w:rPr>
          <w:rFonts w:ascii="Times New Roman" w:hAnsi="Times New Roman" w:cs="Times New Roman"/>
          <w:sz w:val="24"/>
          <w:szCs w:val="24"/>
        </w:rPr>
        <w:t xml:space="preserve">     </w:t>
      </w:r>
      <w:r w:rsidRPr="00753DF2">
        <w:rPr>
          <w:rFonts w:ascii="Times New Roman" w:hAnsi="Times New Roman" w:cs="Times New Roman"/>
          <w:noProof/>
          <w:sz w:val="28"/>
          <w:szCs w:val="28"/>
          <w:lang w:val="it-IT" w:eastAsia="it-IT"/>
        </w:rPr>
        <w:drawing>
          <wp:inline distT="0" distB="0" distL="0" distR="0" wp14:anchorId="70CE6A6D" wp14:editId="1B5A350E">
            <wp:extent cx="690282" cy="662894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864" r="26042" b="29258"/>
                    <a:stretch/>
                  </pic:blipFill>
                  <pic:spPr bwMode="auto">
                    <a:xfrm>
                      <a:off x="0" y="0"/>
                      <a:ext cx="727797" cy="698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E4A685D" w14:textId="77777777" w:rsidR="0056440E" w:rsidRPr="00753DF2" w:rsidRDefault="0056440E" w:rsidP="003518F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A85545" w14:textId="3701A3EA" w:rsidR="0056440E" w:rsidRPr="00753DF2" w:rsidRDefault="0056440E" w:rsidP="003518F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noProof/>
          <w:sz w:val="28"/>
          <w:szCs w:val="28"/>
          <w:lang w:val="it-IT" w:eastAsia="it-IT"/>
        </w:rPr>
        <w:drawing>
          <wp:inline distT="0" distB="0" distL="0" distR="0" wp14:anchorId="0EA9E0BC" wp14:editId="2F8E7244">
            <wp:extent cx="705971" cy="681520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485" cy="717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8F3" w:rsidRPr="00753DF2">
        <w:rPr>
          <w:rFonts w:ascii="Times New Roman" w:hAnsi="Times New Roman" w:cs="Times New Roman"/>
          <w:sz w:val="24"/>
          <w:szCs w:val="24"/>
        </w:rPr>
        <w:t xml:space="preserve">    </w:t>
      </w:r>
      <w:r w:rsidRPr="00753DF2">
        <w:rPr>
          <w:rFonts w:ascii="Times New Roman" w:hAnsi="Times New Roman" w:cs="Times New Roman"/>
          <w:noProof/>
          <w:sz w:val="28"/>
          <w:szCs w:val="28"/>
          <w:lang w:val="it-IT" w:eastAsia="it-IT"/>
        </w:rPr>
        <w:drawing>
          <wp:inline distT="0" distB="0" distL="0" distR="0" wp14:anchorId="3067A52C" wp14:editId="133853EA">
            <wp:extent cx="660827" cy="659069"/>
            <wp:effectExtent l="0" t="0" r="6350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590" cy="67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8F3" w:rsidRPr="00753DF2">
        <w:rPr>
          <w:rFonts w:ascii="Times New Roman" w:hAnsi="Times New Roman" w:cs="Times New Roman"/>
          <w:sz w:val="24"/>
          <w:szCs w:val="24"/>
        </w:rPr>
        <w:t xml:space="preserve">    </w:t>
      </w:r>
      <w:r w:rsidRPr="00753DF2">
        <w:rPr>
          <w:rFonts w:ascii="Times New Roman" w:hAnsi="Times New Roman" w:cs="Times New Roman"/>
          <w:noProof/>
          <w:sz w:val="28"/>
          <w:szCs w:val="28"/>
          <w:lang w:val="it-IT" w:eastAsia="it-IT"/>
        </w:rPr>
        <w:drawing>
          <wp:inline distT="0" distB="0" distL="0" distR="0" wp14:anchorId="24F73B80" wp14:editId="3BB272C5">
            <wp:extent cx="733825" cy="73382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3640" cy="74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8F3" w:rsidRPr="00753DF2">
        <w:rPr>
          <w:rFonts w:ascii="Times New Roman" w:hAnsi="Times New Roman" w:cs="Times New Roman"/>
          <w:sz w:val="24"/>
          <w:szCs w:val="24"/>
        </w:rPr>
        <w:t xml:space="preserve">    </w:t>
      </w:r>
      <w:r w:rsidRPr="00753DF2">
        <w:rPr>
          <w:rFonts w:ascii="Times New Roman" w:hAnsi="Times New Roman" w:cs="Times New Roman"/>
          <w:noProof/>
          <w:sz w:val="28"/>
          <w:szCs w:val="28"/>
          <w:lang w:val="it-IT" w:eastAsia="it-IT"/>
        </w:rPr>
        <w:drawing>
          <wp:inline distT="0" distB="0" distL="0" distR="0" wp14:anchorId="092AED58" wp14:editId="4EDFEE5B">
            <wp:extent cx="708211" cy="70821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806" cy="726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8F3" w:rsidRPr="00753DF2">
        <w:rPr>
          <w:rFonts w:ascii="Times New Roman" w:hAnsi="Times New Roman" w:cs="Times New Roman"/>
          <w:sz w:val="24"/>
          <w:szCs w:val="24"/>
        </w:rPr>
        <w:t xml:space="preserve">    </w:t>
      </w:r>
      <w:r w:rsidRPr="00753DF2">
        <w:rPr>
          <w:rFonts w:ascii="Times New Roman" w:hAnsi="Times New Roman" w:cs="Times New Roman"/>
          <w:noProof/>
          <w:sz w:val="28"/>
          <w:szCs w:val="28"/>
          <w:lang w:val="it-IT" w:eastAsia="it-IT"/>
        </w:rPr>
        <w:drawing>
          <wp:inline distT="0" distB="0" distL="0" distR="0" wp14:anchorId="1F306E38" wp14:editId="20012D24">
            <wp:extent cx="718774" cy="724945"/>
            <wp:effectExtent l="0" t="0" r="5715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13" t="3370" r="12535" b="5721"/>
                    <a:stretch/>
                  </pic:blipFill>
                  <pic:spPr bwMode="auto">
                    <a:xfrm>
                      <a:off x="0" y="0"/>
                      <a:ext cx="730477" cy="736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3518F3" w:rsidRPr="00753DF2">
        <w:rPr>
          <w:rFonts w:ascii="Times New Roman" w:hAnsi="Times New Roman" w:cs="Times New Roman"/>
          <w:sz w:val="24"/>
          <w:szCs w:val="24"/>
        </w:rPr>
        <w:t xml:space="preserve">    </w:t>
      </w:r>
      <w:r w:rsidRPr="00753DF2">
        <w:rPr>
          <w:rFonts w:ascii="Times New Roman" w:hAnsi="Times New Roman" w:cs="Times New Roman"/>
          <w:noProof/>
          <w:sz w:val="28"/>
          <w:szCs w:val="28"/>
          <w:lang w:val="it-IT" w:eastAsia="it-IT"/>
        </w:rPr>
        <w:drawing>
          <wp:inline distT="0" distB="0" distL="0" distR="0" wp14:anchorId="571B350F" wp14:editId="49CF7137">
            <wp:extent cx="719418" cy="765278"/>
            <wp:effectExtent l="0" t="0" r="508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586" t="10275" r="16765" b="13475"/>
                    <a:stretch/>
                  </pic:blipFill>
                  <pic:spPr bwMode="auto">
                    <a:xfrm>
                      <a:off x="0" y="0"/>
                      <a:ext cx="752986" cy="800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85F28B" w14:textId="77777777" w:rsidR="0056440E" w:rsidRPr="00753DF2" w:rsidRDefault="0056440E" w:rsidP="003518F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4AFE37B" w14:textId="563B4DF4" w:rsidR="006D50CC" w:rsidRDefault="0056440E" w:rsidP="003518F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53DF2">
        <w:rPr>
          <w:rFonts w:ascii="Times New Roman" w:hAnsi="Times New Roman" w:cs="Times New Roman"/>
          <w:noProof/>
          <w:sz w:val="28"/>
          <w:szCs w:val="28"/>
          <w:lang w:val="it-IT" w:eastAsia="it-IT"/>
        </w:rPr>
        <w:drawing>
          <wp:inline distT="0" distB="0" distL="0" distR="0" wp14:anchorId="2CEF4893" wp14:editId="75C1410A">
            <wp:extent cx="971473" cy="699228"/>
            <wp:effectExtent l="0" t="0" r="635" b="571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602" cy="753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8F3" w:rsidRPr="00753DF2">
        <w:rPr>
          <w:rFonts w:ascii="Times New Roman" w:hAnsi="Times New Roman" w:cs="Times New Roman"/>
          <w:sz w:val="24"/>
          <w:szCs w:val="24"/>
        </w:rPr>
        <w:t xml:space="preserve">    </w:t>
      </w:r>
      <w:r w:rsidRPr="00753DF2">
        <w:rPr>
          <w:rFonts w:ascii="Times New Roman" w:hAnsi="Times New Roman" w:cs="Times New Roman"/>
          <w:noProof/>
          <w:sz w:val="28"/>
          <w:szCs w:val="28"/>
          <w:lang w:val="it-IT" w:eastAsia="it-IT"/>
        </w:rPr>
        <w:drawing>
          <wp:inline distT="0" distB="0" distL="0" distR="0" wp14:anchorId="70CED5D3" wp14:editId="7D62525D">
            <wp:extent cx="941294" cy="415771"/>
            <wp:effectExtent l="0" t="0" r="0" b="381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032" cy="447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18F3" w:rsidRPr="00753DF2">
        <w:rPr>
          <w:rFonts w:ascii="Times New Roman" w:hAnsi="Times New Roman" w:cs="Times New Roman"/>
          <w:sz w:val="24"/>
          <w:szCs w:val="24"/>
        </w:rPr>
        <w:t xml:space="preserve">     </w:t>
      </w:r>
      <w:r w:rsidRPr="00753DF2">
        <w:rPr>
          <w:rFonts w:ascii="Times New Roman" w:hAnsi="Times New Roman" w:cs="Times New Roman"/>
          <w:noProof/>
          <w:sz w:val="28"/>
          <w:szCs w:val="28"/>
          <w:lang w:val="it-IT" w:eastAsia="it-IT"/>
        </w:rPr>
        <w:drawing>
          <wp:inline distT="0" distB="0" distL="0" distR="0" wp14:anchorId="5AF2A044" wp14:editId="28FB2EF7">
            <wp:extent cx="753110" cy="845185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10" cy="84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71585D" w14:textId="3257BD0E" w:rsidR="003518F3" w:rsidRDefault="003518F3" w:rsidP="003518F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D9E75C" w14:textId="77777777" w:rsidR="003518F3" w:rsidRPr="00493411" w:rsidRDefault="003518F3" w:rsidP="003518F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518F3" w:rsidRPr="00493411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E028F8" w14:textId="77777777" w:rsidR="00B40947" w:rsidRDefault="00B40947" w:rsidP="00F346E3">
      <w:pPr>
        <w:spacing w:after="0" w:line="240" w:lineRule="auto"/>
      </w:pPr>
      <w:r>
        <w:separator/>
      </w:r>
    </w:p>
  </w:endnote>
  <w:endnote w:type="continuationSeparator" w:id="0">
    <w:p w14:paraId="2D37B4C0" w14:textId="77777777" w:rsidR="00B40947" w:rsidRDefault="00B40947" w:rsidP="00F3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eeSans">
    <w:altName w:val="Times New Roman"/>
    <w:panose1 w:val="00000000000000000000"/>
    <w:charset w:val="B1"/>
    <w:family w:val="auto"/>
    <w:notTrueType/>
    <w:pitch w:val="default"/>
    <w:sig w:usb0="00000801" w:usb1="00000000" w:usb2="00000000" w:usb3="00000000" w:csb0="0000002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308CEA" w14:textId="77777777" w:rsidR="00B40947" w:rsidRDefault="00B40947" w:rsidP="00F346E3">
      <w:pPr>
        <w:spacing w:after="0" w:line="240" w:lineRule="auto"/>
      </w:pPr>
      <w:r>
        <w:separator/>
      </w:r>
    </w:p>
  </w:footnote>
  <w:footnote w:type="continuationSeparator" w:id="0">
    <w:p w14:paraId="14A6BFBD" w14:textId="77777777" w:rsidR="00B40947" w:rsidRDefault="00B40947" w:rsidP="00F34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AADA20" w14:textId="77777777" w:rsidR="008A344C" w:rsidRPr="00394EC9" w:rsidRDefault="008A344C" w:rsidP="00F346E3">
    <w:pPr>
      <w:pStyle w:val="Pidipagina"/>
      <w:jc w:val="center"/>
      <w:rPr>
        <w:sz w:val="20"/>
        <w:szCs w:val="20"/>
      </w:rPr>
    </w:pPr>
  </w:p>
  <w:p w14:paraId="167EDC56" w14:textId="5AD35891" w:rsidR="008A344C" w:rsidRDefault="008A344C" w:rsidP="00F346E3">
    <w:r>
      <w:rPr>
        <w:noProof/>
        <w:lang w:val="it-IT" w:eastAsia="it-IT"/>
      </w:rPr>
      <w:drawing>
        <wp:inline distT="0" distB="0" distL="0" distR="0" wp14:anchorId="1BD79980" wp14:editId="54390152">
          <wp:extent cx="2319338" cy="587334"/>
          <wp:effectExtent l="0" t="0" r="5080" b="381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1871" cy="6183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</w:t>
    </w:r>
    <w:r>
      <w:rPr>
        <w:noProof/>
        <w:lang w:val="it-IT" w:eastAsia="it-IT"/>
      </w:rPr>
      <w:drawing>
        <wp:inline distT="0" distB="0" distL="0" distR="0" wp14:anchorId="6071C61A" wp14:editId="07C9C6D7">
          <wp:extent cx="2434061" cy="596265"/>
          <wp:effectExtent l="0" t="0" r="4445" b="0"/>
          <wp:docPr id="3" name="Picture 0" descr="erasmus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 logo.jpg"/>
                  <pic:cNvPicPr/>
                </pic:nvPicPr>
                <pic:blipFill rotWithShape="1">
                  <a:blip r:embed="rId2"/>
                  <a:srcRect b="10833"/>
                  <a:stretch/>
                </pic:blipFill>
                <pic:spPr bwMode="auto">
                  <a:xfrm>
                    <a:off x="0" y="0"/>
                    <a:ext cx="2592722" cy="6351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0B83945" w14:textId="77777777" w:rsidR="008A344C" w:rsidRDefault="008A344C" w:rsidP="00F346E3">
    <w:pPr>
      <w:pStyle w:val="Pidipagina"/>
      <w:ind w:right="-165"/>
      <w:jc w:val="center"/>
      <w:rPr>
        <w:color w:val="0070C0"/>
        <w:sz w:val="20"/>
        <w:szCs w:val="20"/>
      </w:rPr>
    </w:pPr>
    <w:r w:rsidRPr="005F644E">
      <w:rPr>
        <w:color w:val="0070C0"/>
        <w:sz w:val="20"/>
        <w:szCs w:val="20"/>
      </w:rPr>
      <w:t>_____________________________________________________________________________________________</w:t>
    </w:r>
    <w:r>
      <w:rPr>
        <w:color w:val="0070C0"/>
        <w:sz w:val="20"/>
        <w:szCs w:val="20"/>
      </w:rPr>
      <w:t>_</w:t>
    </w:r>
  </w:p>
  <w:p w14:paraId="397AF0B4" w14:textId="77777777" w:rsidR="008A344C" w:rsidRDefault="008A344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368C8"/>
    <w:multiLevelType w:val="multilevel"/>
    <w:tmpl w:val="19A07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614D3D"/>
    <w:multiLevelType w:val="multilevel"/>
    <w:tmpl w:val="D806FA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D049E2"/>
    <w:multiLevelType w:val="multilevel"/>
    <w:tmpl w:val="4650B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15676E"/>
    <w:multiLevelType w:val="multilevel"/>
    <w:tmpl w:val="50008D16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0E01BE6"/>
    <w:multiLevelType w:val="multilevel"/>
    <w:tmpl w:val="F50C6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A225BC"/>
    <w:multiLevelType w:val="multilevel"/>
    <w:tmpl w:val="BF721BF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18A23E00"/>
    <w:multiLevelType w:val="hybridMultilevel"/>
    <w:tmpl w:val="E28A5D74"/>
    <w:lvl w:ilvl="0" w:tplc="FA38FA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D1A95"/>
    <w:multiLevelType w:val="multilevel"/>
    <w:tmpl w:val="DA663EC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D550DAA"/>
    <w:multiLevelType w:val="hybridMultilevel"/>
    <w:tmpl w:val="19FA0878"/>
    <w:lvl w:ilvl="0" w:tplc="010A46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75327"/>
    <w:multiLevelType w:val="hybridMultilevel"/>
    <w:tmpl w:val="81F8A9B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F03740C"/>
    <w:multiLevelType w:val="multilevel"/>
    <w:tmpl w:val="A254221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4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0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520" w:hanging="2160"/>
      </w:pPr>
      <w:rPr>
        <w:rFonts w:hint="default"/>
      </w:rPr>
    </w:lvl>
  </w:abstractNum>
  <w:abstractNum w:abstractNumId="11" w15:restartNumberingAfterBreak="0">
    <w:nsid w:val="2D4A3021"/>
    <w:multiLevelType w:val="multilevel"/>
    <w:tmpl w:val="37CA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524C42"/>
    <w:multiLevelType w:val="multilevel"/>
    <w:tmpl w:val="D3C489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 w15:restartNumberingAfterBreak="0">
    <w:nsid w:val="35AB15B3"/>
    <w:multiLevelType w:val="multilevel"/>
    <w:tmpl w:val="72825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85945"/>
    <w:multiLevelType w:val="hybridMultilevel"/>
    <w:tmpl w:val="CD76AB54"/>
    <w:lvl w:ilvl="0" w:tplc="1CDC6E3C">
      <w:start w:val="1"/>
      <w:numFmt w:val="bullet"/>
      <w:lvlText w:val="—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D669E5"/>
    <w:multiLevelType w:val="multilevel"/>
    <w:tmpl w:val="ADA2B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32053B"/>
    <w:multiLevelType w:val="hybridMultilevel"/>
    <w:tmpl w:val="C9A45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90D5FCE"/>
    <w:multiLevelType w:val="hybridMultilevel"/>
    <w:tmpl w:val="E90AE408"/>
    <w:lvl w:ilvl="0" w:tplc="3586DC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30FDE"/>
    <w:multiLevelType w:val="hybridMultilevel"/>
    <w:tmpl w:val="D8CA63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605235"/>
    <w:multiLevelType w:val="multilevel"/>
    <w:tmpl w:val="09C0832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7C76D46"/>
    <w:multiLevelType w:val="multilevel"/>
    <w:tmpl w:val="B63E08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813522E"/>
    <w:multiLevelType w:val="multilevel"/>
    <w:tmpl w:val="F080F4D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8760C96"/>
    <w:multiLevelType w:val="multilevel"/>
    <w:tmpl w:val="A25422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3" w15:restartNumberingAfterBreak="0">
    <w:nsid w:val="4CC7406F"/>
    <w:multiLevelType w:val="hybridMultilevel"/>
    <w:tmpl w:val="7602BDCA"/>
    <w:lvl w:ilvl="0" w:tplc="F51A9C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1C35C3"/>
    <w:multiLevelType w:val="multilevel"/>
    <w:tmpl w:val="738C4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AE0ED3"/>
    <w:multiLevelType w:val="multilevel"/>
    <w:tmpl w:val="B8A8B9E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6" w15:restartNumberingAfterBreak="0">
    <w:nsid w:val="5D000EEE"/>
    <w:multiLevelType w:val="multilevel"/>
    <w:tmpl w:val="D806FA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DB527BE"/>
    <w:multiLevelType w:val="multilevel"/>
    <w:tmpl w:val="D58C09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222222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  <w:color w:val="2222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2222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2222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2222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2222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2222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2222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222222"/>
      </w:rPr>
    </w:lvl>
  </w:abstractNum>
  <w:abstractNum w:abstractNumId="28" w15:restartNumberingAfterBreak="0">
    <w:nsid w:val="5EA37083"/>
    <w:multiLevelType w:val="multilevel"/>
    <w:tmpl w:val="4E4E8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3656104"/>
    <w:multiLevelType w:val="multilevel"/>
    <w:tmpl w:val="5B94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37257F4"/>
    <w:multiLevelType w:val="multilevel"/>
    <w:tmpl w:val="071C0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57C0AF2"/>
    <w:multiLevelType w:val="multilevel"/>
    <w:tmpl w:val="0A9EC5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64C3934"/>
    <w:multiLevelType w:val="multilevel"/>
    <w:tmpl w:val="A1CCBB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51213C3"/>
    <w:multiLevelType w:val="hybridMultilevel"/>
    <w:tmpl w:val="123CEF6E"/>
    <w:lvl w:ilvl="0" w:tplc="DA7665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C5A14"/>
    <w:multiLevelType w:val="multilevel"/>
    <w:tmpl w:val="093CAE7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5" w15:restartNumberingAfterBreak="0">
    <w:nsid w:val="77316838"/>
    <w:multiLevelType w:val="multilevel"/>
    <w:tmpl w:val="E22648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385F07"/>
    <w:multiLevelType w:val="multilevel"/>
    <w:tmpl w:val="9104E6A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7"/>
  </w:num>
  <w:num w:numId="3">
    <w:abstractNumId w:val="0"/>
  </w:num>
  <w:num w:numId="4">
    <w:abstractNumId w:val="30"/>
  </w:num>
  <w:num w:numId="5">
    <w:abstractNumId w:val="36"/>
  </w:num>
  <w:num w:numId="6">
    <w:abstractNumId w:val="25"/>
  </w:num>
  <w:num w:numId="7">
    <w:abstractNumId w:val="5"/>
  </w:num>
  <w:num w:numId="8">
    <w:abstractNumId w:val="3"/>
  </w:num>
  <w:num w:numId="9">
    <w:abstractNumId w:val="19"/>
  </w:num>
  <w:num w:numId="10">
    <w:abstractNumId w:val="27"/>
  </w:num>
  <w:num w:numId="11">
    <w:abstractNumId w:val="7"/>
  </w:num>
  <w:num w:numId="12">
    <w:abstractNumId w:val="34"/>
  </w:num>
  <w:num w:numId="13">
    <w:abstractNumId w:val="1"/>
  </w:num>
  <w:num w:numId="14">
    <w:abstractNumId w:val="26"/>
  </w:num>
  <w:num w:numId="15">
    <w:abstractNumId w:val="21"/>
  </w:num>
  <w:num w:numId="16">
    <w:abstractNumId w:val="32"/>
  </w:num>
  <w:num w:numId="17">
    <w:abstractNumId w:val="29"/>
  </w:num>
  <w:num w:numId="18">
    <w:abstractNumId w:val="15"/>
  </w:num>
  <w:num w:numId="19">
    <w:abstractNumId w:val="24"/>
  </w:num>
  <w:num w:numId="20">
    <w:abstractNumId w:val="11"/>
  </w:num>
  <w:num w:numId="21">
    <w:abstractNumId w:val="9"/>
  </w:num>
  <w:num w:numId="22">
    <w:abstractNumId w:val="18"/>
  </w:num>
  <w:num w:numId="23">
    <w:abstractNumId w:val="22"/>
  </w:num>
  <w:num w:numId="24">
    <w:abstractNumId w:val="16"/>
  </w:num>
  <w:num w:numId="25">
    <w:abstractNumId w:val="10"/>
  </w:num>
  <w:num w:numId="26">
    <w:abstractNumId w:val="23"/>
  </w:num>
  <w:num w:numId="27">
    <w:abstractNumId w:val="14"/>
  </w:num>
  <w:num w:numId="28">
    <w:abstractNumId w:val="6"/>
  </w:num>
  <w:num w:numId="29">
    <w:abstractNumId w:val="33"/>
  </w:num>
  <w:num w:numId="30">
    <w:abstractNumId w:val="28"/>
  </w:num>
  <w:num w:numId="31">
    <w:abstractNumId w:val="20"/>
  </w:num>
  <w:num w:numId="32">
    <w:abstractNumId w:val="35"/>
  </w:num>
  <w:num w:numId="33">
    <w:abstractNumId w:val="8"/>
  </w:num>
  <w:num w:numId="34">
    <w:abstractNumId w:val="31"/>
  </w:num>
  <w:num w:numId="35">
    <w:abstractNumId w:val="4"/>
  </w:num>
  <w:num w:numId="36">
    <w:abstractNumId w:val="1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49"/>
    <w:rsid w:val="0000182E"/>
    <w:rsid w:val="00007587"/>
    <w:rsid w:val="00026193"/>
    <w:rsid w:val="000838E9"/>
    <w:rsid w:val="0009054A"/>
    <w:rsid w:val="0009379E"/>
    <w:rsid w:val="000A77AE"/>
    <w:rsid w:val="000C2288"/>
    <w:rsid w:val="000C3A0E"/>
    <w:rsid w:val="000C712B"/>
    <w:rsid w:val="000F28A5"/>
    <w:rsid w:val="00144B14"/>
    <w:rsid w:val="00146588"/>
    <w:rsid w:val="00161FA7"/>
    <w:rsid w:val="001801A5"/>
    <w:rsid w:val="001834A6"/>
    <w:rsid w:val="00186F03"/>
    <w:rsid w:val="001A1B40"/>
    <w:rsid w:val="001B0C1E"/>
    <w:rsid w:val="001C4A54"/>
    <w:rsid w:val="001D320B"/>
    <w:rsid w:val="001D5211"/>
    <w:rsid w:val="001D6849"/>
    <w:rsid w:val="001E16C2"/>
    <w:rsid w:val="001E7495"/>
    <w:rsid w:val="001F5CD9"/>
    <w:rsid w:val="001F6411"/>
    <w:rsid w:val="001F7DE0"/>
    <w:rsid w:val="002347E7"/>
    <w:rsid w:val="00234BC9"/>
    <w:rsid w:val="0023568F"/>
    <w:rsid w:val="00270E31"/>
    <w:rsid w:val="00276BFB"/>
    <w:rsid w:val="00286835"/>
    <w:rsid w:val="002C18D7"/>
    <w:rsid w:val="0030219D"/>
    <w:rsid w:val="00306D19"/>
    <w:rsid w:val="00312CB2"/>
    <w:rsid w:val="00350304"/>
    <w:rsid w:val="003518F3"/>
    <w:rsid w:val="003530F6"/>
    <w:rsid w:val="00354CAB"/>
    <w:rsid w:val="00356A0E"/>
    <w:rsid w:val="00363C18"/>
    <w:rsid w:val="00394EA5"/>
    <w:rsid w:val="00397D6D"/>
    <w:rsid w:val="003A09BA"/>
    <w:rsid w:val="003B5E86"/>
    <w:rsid w:val="003E63B2"/>
    <w:rsid w:val="004037E6"/>
    <w:rsid w:val="004450E3"/>
    <w:rsid w:val="00454BF1"/>
    <w:rsid w:val="00454DB4"/>
    <w:rsid w:val="0048159A"/>
    <w:rsid w:val="00493411"/>
    <w:rsid w:val="004C7C53"/>
    <w:rsid w:val="004D4985"/>
    <w:rsid w:val="004E312B"/>
    <w:rsid w:val="004F5C2A"/>
    <w:rsid w:val="00501FD3"/>
    <w:rsid w:val="00503C4A"/>
    <w:rsid w:val="005244F0"/>
    <w:rsid w:val="0052710B"/>
    <w:rsid w:val="0053196B"/>
    <w:rsid w:val="005342B9"/>
    <w:rsid w:val="00551066"/>
    <w:rsid w:val="00562CAB"/>
    <w:rsid w:val="0056440E"/>
    <w:rsid w:val="00565146"/>
    <w:rsid w:val="00575315"/>
    <w:rsid w:val="00583608"/>
    <w:rsid w:val="005872BC"/>
    <w:rsid w:val="0059391E"/>
    <w:rsid w:val="005B49F7"/>
    <w:rsid w:val="005B5BB2"/>
    <w:rsid w:val="005C3219"/>
    <w:rsid w:val="005F3616"/>
    <w:rsid w:val="00624562"/>
    <w:rsid w:val="00652030"/>
    <w:rsid w:val="00662AA9"/>
    <w:rsid w:val="00663BE3"/>
    <w:rsid w:val="00681CB2"/>
    <w:rsid w:val="00690FDE"/>
    <w:rsid w:val="00691245"/>
    <w:rsid w:val="006A5B0D"/>
    <w:rsid w:val="006D50CC"/>
    <w:rsid w:val="006D5A39"/>
    <w:rsid w:val="006F3597"/>
    <w:rsid w:val="00706220"/>
    <w:rsid w:val="00753DF2"/>
    <w:rsid w:val="007625E6"/>
    <w:rsid w:val="00786C07"/>
    <w:rsid w:val="007949BC"/>
    <w:rsid w:val="007A5A21"/>
    <w:rsid w:val="007C02B6"/>
    <w:rsid w:val="007C1DB2"/>
    <w:rsid w:val="007D5F6A"/>
    <w:rsid w:val="0082553E"/>
    <w:rsid w:val="00867094"/>
    <w:rsid w:val="008A344C"/>
    <w:rsid w:val="008A7537"/>
    <w:rsid w:val="008B39E5"/>
    <w:rsid w:val="008F26F7"/>
    <w:rsid w:val="00984CD0"/>
    <w:rsid w:val="009C36F8"/>
    <w:rsid w:val="009F0539"/>
    <w:rsid w:val="00A03CE4"/>
    <w:rsid w:val="00A06B4A"/>
    <w:rsid w:val="00A071CC"/>
    <w:rsid w:val="00A34468"/>
    <w:rsid w:val="00A41DE2"/>
    <w:rsid w:val="00A47C79"/>
    <w:rsid w:val="00A60193"/>
    <w:rsid w:val="00A638D9"/>
    <w:rsid w:val="00A7167C"/>
    <w:rsid w:val="00A90D3F"/>
    <w:rsid w:val="00AA079A"/>
    <w:rsid w:val="00AC052E"/>
    <w:rsid w:val="00AE161A"/>
    <w:rsid w:val="00AE1D32"/>
    <w:rsid w:val="00B40947"/>
    <w:rsid w:val="00B41336"/>
    <w:rsid w:val="00B42CCA"/>
    <w:rsid w:val="00B46CD5"/>
    <w:rsid w:val="00B942B1"/>
    <w:rsid w:val="00BA5881"/>
    <w:rsid w:val="00BB1103"/>
    <w:rsid w:val="00BC607E"/>
    <w:rsid w:val="00BC7225"/>
    <w:rsid w:val="00BE0849"/>
    <w:rsid w:val="00BF39B4"/>
    <w:rsid w:val="00BF3A0C"/>
    <w:rsid w:val="00C66829"/>
    <w:rsid w:val="00C74447"/>
    <w:rsid w:val="00C81402"/>
    <w:rsid w:val="00C95BAA"/>
    <w:rsid w:val="00C97FA1"/>
    <w:rsid w:val="00CB23C1"/>
    <w:rsid w:val="00CC1347"/>
    <w:rsid w:val="00CC3969"/>
    <w:rsid w:val="00CD3861"/>
    <w:rsid w:val="00CE360A"/>
    <w:rsid w:val="00CF4651"/>
    <w:rsid w:val="00D02FE9"/>
    <w:rsid w:val="00D2139E"/>
    <w:rsid w:val="00D333E1"/>
    <w:rsid w:val="00D50886"/>
    <w:rsid w:val="00D91B4E"/>
    <w:rsid w:val="00D945C8"/>
    <w:rsid w:val="00DB510D"/>
    <w:rsid w:val="00DD1805"/>
    <w:rsid w:val="00DD5EF1"/>
    <w:rsid w:val="00DE5522"/>
    <w:rsid w:val="00DE5F1D"/>
    <w:rsid w:val="00E0548C"/>
    <w:rsid w:val="00E06B5E"/>
    <w:rsid w:val="00E357B7"/>
    <w:rsid w:val="00E44C4D"/>
    <w:rsid w:val="00E62EFF"/>
    <w:rsid w:val="00E63853"/>
    <w:rsid w:val="00E66103"/>
    <w:rsid w:val="00E73AA2"/>
    <w:rsid w:val="00EC25A2"/>
    <w:rsid w:val="00ED734D"/>
    <w:rsid w:val="00F010E9"/>
    <w:rsid w:val="00F028B2"/>
    <w:rsid w:val="00F346E3"/>
    <w:rsid w:val="00F3649E"/>
    <w:rsid w:val="00F51AB3"/>
    <w:rsid w:val="00F54355"/>
    <w:rsid w:val="00F65349"/>
    <w:rsid w:val="00F753D0"/>
    <w:rsid w:val="00F959F4"/>
    <w:rsid w:val="00F963C2"/>
    <w:rsid w:val="00FE0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CA73A"/>
  <w15:docId w15:val="{CF45FA58-B161-4A9E-B273-FFE35F05B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357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949B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62AA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72BC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A60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uto-style14">
    <w:name w:val="auto-style14"/>
    <w:basedOn w:val="Normale"/>
    <w:rsid w:val="00BF3A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BF3A0C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16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16C2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02619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2619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2619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2619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26193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357B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F34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46E3"/>
  </w:style>
  <w:style w:type="paragraph" w:styleId="Pidipagina">
    <w:name w:val="footer"/>
    <w:basedOn w:val="Normale"/>
    <w:link w:val="PidipaginaCarattere"/>
    <w:uiPriority w:val="99"/>
    <w:unhideWhenUsed/>
    <w:rsid w:val="00F34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46E3"/>
  </w:style>
  <w:style w:type="character" w:customStyle="1" w:styleId="Titolo2Carattere">
    <w:name w:val="Titolo 2 Carattere"/>
    <w:basedOn w:val="Carpredefinitoparagrafo"/>
    <w:link w:val="Titolo2"/>
    <w:uiPriority w:val="9"/>
    <w:rsid w:val="007949B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Collegamentoipertestuale">
    <w:name w:val="Hyperlink"/>
    <w:basedOn w:val="Carpredefinitoparagrafo"/>
    <w:uiPriority w:val="99"/>
    <w:unhideWhenUsed/>
    <w:rsid w:val="00867094"/>
    <w:rPr>
      <w:color w:val="0000FF"/>
      <w:u w:val="single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503C4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56440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62AA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jlqj4b">
    <w:name w:val="jlqj4b"/>
    <w:basedOn w:val="Carpredefinitoparagrafo"/>
    <w:rsid w:val="00397D6D"/>
  </w:style>
  <w:style w:type="paragraph" w:styleId="Revisione">
    <w:name w:val="Revision"/>
    <w:hidden/>
    <w:uiPriority w:val="99"/>
    <w:semiHidden/>
    <w:rsid w:val="001465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0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7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537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269245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5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8776579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18071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4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0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9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4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8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1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5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00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9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0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2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8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9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earchcult.net/conference/conferce-4/" TargetMode="Externa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mailto:conference.researchcult@unhz.eu" TargetMode="External"/><Relationship Id="rId14" Type="http://schemas.openxmlformats.org/officeDocument/2006/relationships/image" Target="media/image5.jpeg"/><Relationship Id="rId22" Type="http://schemas.openxmlformats.org/officeDocument/2006/relationships/image" Target="media/image1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21D7F-EECB-4353-964F-F994D1084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2248</Words>
  <Characters>12815</Characters>
  <Application>Microsoft Office Word</Application>
  <DocSecurity>0</DocSecurity>
  <Lines>106</Lines>
  <Paragraphs>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UNWE</Company>
  <LinksUpToDate>false</LinksUpToDate>
  <CharactersWithSpaces>15033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blind</cp:lastModifiedBy>
  <cp:revision>2</cp:revision>
  <dcterms:created xsi:type="dcterms:W3CDTF">2021-12-31T18:21:00Z</dcterms:created>
  <dcterms:modified xsi:type="dcterms:W3CDTF">2021-12-31T18:21:00Z</dcterms:modified>
</cp:coreProperties>
</file>